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5ED" w:rsidRPr="007045ED" w:rsidRDefault="007045ED" w:rsidP="00704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5ED">
        <w:rPr>
          <w:rFonts w:ascii="Times New Roman" w:hAnsi="Times New Roman" w:cs="Times New Roman"/>
          <w:sz w:val="28"/>
          <w:szCs w:val="28"/>
        </w:rPr>
        <w:t>Павло Тичина. Українська література. Тестові завдання. Підготовка до ЗНО</w:t>
      </w:r>
    </w:p>
    <w:p w:rsidR="007045ED" w:rsidRPr="007045ED" w:rsidRDefault="007045ED" w:rsidP="00704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5ED" w:rsidRPr="007045ED" w:rsidRDefault="007045ED" w:rsidP="00704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5ED">
        <w:rPr>
          <w:rFonts w:ascii="Times New Roman" w:hAnsi="Times New Roman" w:cs="Times New Roman"/>
          <w:sz w:val="28"/>
          <w:szCs w:val="28"/>
        </w:rPr>
        <w:t>Тестові завдання з вибором однієї правильної відповіді</w:t>
      </w:r>
    </w:p>
    <w:p w:rsidR="007045ED" w:rsidRPr="007045ED" w:rsidRDefault="007045ED" w:rsidP="00704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5ED" w:rsidRPr="007045ED" w:rsidRDefault="007045ED" w:rsidP="00704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5ED">
        <w:rPr>
          <w:rFonts w:ascii="Times New Roman" w:hAnsi="Times New Roman" w:cs="Times New Roman"/>
          <w:sz w:val="28"/>
          <w:szCs w:val="28"/>
        </w:rPr>
        <w:t>371. Хто з класиків української літератури одним з перших оцінив і підтримав молодого Павла Тичину?</w:t>
      </w:r>
    </w:p>
    <w:p w:rsidR="007045ED" w:rsidRPr="007045ED" w:rsidRDefault="007045ED" w:rsidP="00704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5ED">
        <w:rPr>
          <w:rFonts w:ascii="Times New Roman" w:hAnsi="Times New Roman" w:cs="Times New Roman"/>
          <w:sz w:val="28"/>
          <w:szCs w:val="28"/>
        </w:rPr>
        <w:t>А Б. Грінченко;</w:t>
      </w:r>
    </w:p>
    <w:p w:rsidR="007045ED" w:rsidRPr="007045ED" w:rsidRDefault="007045ED" w:rsidP="00704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5ED">
        <w:rPr>
          <w:rFonts w:ascii="Times New Roman" w:hAnsi="Times New Roman" w:cs="Times New Roman"/>
          <w:sz w:val="28"/>
          <w:szCs w:val="28"/>
        </w:rPr>
        <w:t>Б М. Коцюбинський;</w:t>
      </w:r>
    </w:p>
    <w:p w:rsidR="007045ED" w:rsidRPr="007045ED" w:rsidRDefault="007045ED" w:rsidP="00704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5ED">
        <w:rPr>
          <w:rFonts w:ascii="Times New Roman" w:hAnsi="Times New Roman" w:cs="Times New Roman"/>
          <w:sz w:val="28"/>
          <w:szCs w:val="28"/>
        </w:rPr>
        <w:t>В Іван Нечуй-Левицький;</w:t>
      </w:r>
    </w:p>
    <w:p w:rsidR="007045ED" w:rsidRPr="007045ED" w:rsidRDefault="007045ED" w:rsidP="00704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5ED">
        <w:rPr>
          <w:rFonts w:ascii="Times New Roman" w:hAnsi="Times New Roman" w:cs="Times New Roman"/>
          <w:sz w:val="28"/>
          <w:szCs w:val="28"/>
        </w:rPr>
        <w:t>Г І. Франко;</w:t>
      </w:r>
    </w:p>
    <w:p w:rsidR="007045ED" w:rsidRPr="007045ED" w:rsidRDefault="007045ED" w:rsidP="00704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5ED">
        <w:rPr>
          <w:rFonts w:ascii="Times New Roman" w:hAnsi="Times New Roman" w:cs="Times New Roman"/>
          <w:sz w:val="28"/>
          <w:szCs w:val="28"/>
        </w:rPr>
        <w:t>Д М. Вороний.</w:t>
      </w:r>
    </w:p>
    <w:p w:rsidR="007045ED" w:rsidRPr="007045ED" w:rsidRDefault="007045ED" w:rsidP="00704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5ED" w:rsidRPr="007045ED" w:rsidRDefault="007045ED" w:rsidP="00704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5ED">
        <w:rPr>
          <w:rFonts w:ascii="Times New Roman" w:hAnsi="Times New Roman" w:cs="Times New Roman"/>
          <w:sz w:val="28"/>
          <w:szCs w:val="28"/>
        </w:rPr>
        <w:t>372. Який вірш, прочитаний П. Тичиною на літературній «суботі» М. Коцюбинського, дав можливість останньому оголосити про присутність серед учасників зібрання справжнього поета?</w:t>
      </w:r>
    </w:p>
    <w:p w:rsidR="007045ED" w:rsidRPr="007045ED" w:rsidRDefault="007045ED" w:rsidP="00704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5ED">
        <w:rPr>
          <w:rFonts w:ascii="Times New Roman" w:hAnsi="Times New Roman" w:cs="Times New Roman"/>
          <w:sz w:val="28"/>
          <w:szCs w:val="28"/>
        </w:rPr>
        <w:t>А «Ви знаєте, як липа шелестить…»;</w:t>
      </w:r>
    </w:p>
    <w:p w:rsidR="007045ED" w:rsidRPr="007045ED" w:rsidRDefault="007045ED" w:rsidP="00704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5ED">
        <w:rPr>
          <w:rFonts w:ascii="Times New Roman" w:hAnsi="Times New Roman" w:cs="Times New Roman"/>
          <w:sz w:val="28"/>
          <w:szCs w:val="28"/>
        </w:rPr>
        <w:t xml:space="preserve">Б «Розкажи, </w:t>
      </w:r>
      <w:proofErr w:type="spellStart"/>
      <w:r w:rsidRPr="007045ED">
        <w:rPr>
          <w:rFonts w:ascii="Times New Roman" w:hAnsi="Times New Roman" w:cs="Times New Roman"/>
          <w:sz w:val="28"/>
          <w:szCs w:val="28"/>
        </w:rPr>
        <w:t>розкажи</w:t>
      </w:r>
      <w:proofErr w:type="spellEnd"/>
      <w:r w:rsidRPr="007045ED">
        <w:rPr>
          <w:rFonts w:ascii="Times New Roman" w:hAnsi="Times New Roman" w:cs="Times New Roman"/>
          <w:sz w:val="28"/>
          <w:szCs w:val="28"/>
        </w:rPr>
        <w:t xml:space="preserve"> мені, поле…»;</w:t>
      </w:r>
    </w:p>
    <w:p w:rsidR="007045ED" w:rsidRPr="007045ED" w:rsidRDefault="007045ED" w:rsidP="00704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5ED">
        <w:rPr>
          <w:rFonts w:ascii="Times New Roman" w:hAnsi="Times New Roman" w:cs="Times New Roman"/>
          <w:sz w:val="28"/>
          <w:szCs w:val="28"/>
        </w:rPr>
        <w:t>В «Гаї шумлять»;</w:t>
      </w:r>
    </w:p>
    <w:p w:rsidR="007045ED" w:rsidRPr="007045ED" w:rsidRDefault="007045ED" w:rsidP="00704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5ED">
        <w:rPr>
          <w:rFonts w:ascii="Times New Roman" w:hAnsi="Times New Roman" w:cs="Times New Roman"/>
          <w:sz w:val="28"/>
          <w:szCs w:val="28"/>
        </w:rPr>
        <w:t>Г «Ой не крийся, природо, не крийся»;</w:t>
      </w:r>
    </w:p>
    <w:p w:rsidR="007045ED" w:rsidRPr="007045ED" w:rsidRDefault="007045ED" w:rsidP="00704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5ED">
        <w:rPr>
          <w:rFonts w:ascii="Times New Roman" w:hAnsi="Times New Roman" w:cs="Times New Roman"/>
          <w:sz w:val="28"/>
          <w:szCs w:val="28"/>
        </w:rPr>
        <w:t>Д «Світає».</w:t>
      </w:r>
    </w:p>
    <w:p w:rsidR="007045ED" w:rsidRPr="007045ED" w:rsidRDefault="007045ED" w:rsidP="00704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5ED" w:rsidRPr="007045ED" w:rsidRDefault="007045ED" w:rsidP="00704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5ED">
        <w:rPr>
          <w:rFonts w:ascii="Times New Roman" w:hAnsi="Times New Roman" w:cs="Times New Roman"/>
          <w:sz w:val="28"/>
          <w:szCs w:val="28"/>
        </w:rPr>
        <w:t>373. Яку назву має перша збірка поезій П. Тичини?</w:t>
      </w:r>
    </w:p>
    <w:p w:rsidR="007045ED" w:rsidRPr="007045ED" w:rsidRDefault="007045ED" w:rsidP="00704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5ED">
        <w:rPr>
          <w:rFonts w:ascii="Times New Roman" w:hAnsi="Times New Roman" w:cs="Times New Roman"/>
          <w:sz w:val="28"/>
          <w:szCs w:val="28"/>
        </w:rPr>
        <w:t>А «Замість сонетів і октав»;</w:t>
      </w:r>
    </w:p>
    <w:p w:rsidR="007045ED" w:rsidRPr="007045ED" w:rsidRDefault="007045ED" w:rsidP="00704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5ED">
        <w:rPr>
          <w:rFonts w:ascii="Times New Roman" w:hAnsi="Times New Roman" w:cs="Times New Roman"/>
          <w:sz w:val="28"/>
          <w:szCs w:val="28"/>
        </w:rPr>
        <w:t>Б «Вітер з України»;</w:t>
      </w:r>
    </w:p>
    <w:p w:rsidR="007045ED" w:rsidRPr="007045ED" w:rsidRDefault="007045ED" w:rsidP="00704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5ED">
        <w:rPr>
          <w:rFonts w:ascii="Times New Roman" w:hAnsi="Times New Roman" w:cs="Times New Roman"/>
          <w:sz w:val="28"/>
          <w:szCs w:val="28"/>
        </w:rPr>
        <w:t>В «Плуг»;</w:t>
      </w:r>
    </w:p>
    <w:p w:rsidR="007045ED" w:rsidRPr="007045ED" w:rsidRDefault="007045ED" w:rsidP="00704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5ED">
        <w:rPr>
          <w:rFonts w:ascii="Times New Roman" w:hAnsi="Times New Roman" w:cs="Times New Roman"/>
          <w:sz w:val="28"/>
          <w:szCs w:val="28"/>
        </w:rPr>
        <w:t>Г «Сонячні кларнети»;</w:t>
      </w:r>
    </w:p>
    <w:p w:rsidR="007045ED" w:rsidRPr="007045ED" w:rsidRDefault="007045ED" w:rsidP="00704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5ED">
        <w:rPr>
          <w:rFonts w:ascii="Times New Roman" w:hAnsi="Times New Roman" w:cs="Times New Roman"/>
          <w:sz w:val="28"/>
          <w:szCs w:val="28"/>
        </w:rPr>
        <w:t>Д «</w:t>
      </w:r>
      <w:proofErr w:type="spellStart"/>
      <w:r w:rsidRPr="007045ED">
        <w:rPr>
          <w:rFonts w:ascii="Times New Roman" w:hAnsi="Times New Roman" w:cs="Times New Roman"/>
          <w:sz w:val="28"/>
          <w:szCs w:val="28"/>
        </w:rPr>
        <w:t>Перемагать</w:t>
      </w:r>
      <w:proofErr w:type="spellEnd"/>
      <w:r w:rsidRPr="007045E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045ED">
        <w:rPr>
          <w:rFonts w:ascii="Times New Roman" w:hAnsi="Times New Roman" w:cs="Times New Roman"/>
          <w:sz w:val="28"/>
          <w:szCs w:val="28"/>
        </w:rPr>
        <w:t>жить</w:t>
      </w:r>
      <w:proofErr w:type="spellEnd"/>
      <w:r w:rsidRPr="007045ED">
        <w:rPr>
          <w:rFonts w:ascii="Times New Roman" w:hAnsi="Times New Roman" w:cs="Times New Roman"/>
          <w:sz w:val="28"/>
          <w:szCs w:val="28"/>
        </w:rPr>
        <w:t>».</w:t>
      </w:r>
    </w:p>
    <w:p w:rsidR="007045ED" w:rsidRPr="007045ED" w:rsidRDefault="007045ED" w:rsidP="00704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5ED" w:rsidRPr="007045ED" w:rsidRDefault="007045ED" w:rsidP="00704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5ED">
        <w:rPr>
          <w:rFonts w:ascii="Times New Roman" w:hAnsi="Times New Roman" w:cs="Times New Roman"/>
          <w:sz w:val="28"/>
          <w:szCs w:val="28"/>
        </w:rPr>
        <w:t>374. У ранній збірці віршів П. Тичини «Сонячні кларнети» є тенденції:</w:t>
      </w:r>
    </w:p>
    <w:p w:rsidR="007045ED" w:rsidRPr="007045ED" w:rsidRDefault="007045ED" w:rsidP="00704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5ED">
        <w:rPr>
          <w:rFonts w:ascii="Times New Roman" w:hAnsi="Times New Roman" w:cs="Times New Roman"/>
          <w:sz w:val="28"/>
          <w:szCs w:val="28"/>
        </w:rPr>
        <w:t>А імпресіоністичні;</w:t>
      </w:r>
    </w:p>
    <w:p w:rsidR="007045ED" w:rsidRPr="007045ED" w:rsidRDefault="007045ED" w:rsidP="00704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5ED">
        <w:rPr>
          <w:rFonts w:ascii="Times New Roman" w:hAnsi="Times New Roman" w:cs="Times New Roman"/>
          <w:sz w:val="28"/>
          <w:szCs w:val="28"/>
        </w:rPr>
        <w:t>Б експресіоністичні;</w:t>
      </w:r>
    </w:p>
    <w:p w:rsidR="007045ED" w:rsidRPr="007045ED" w:rsidRDefault="007045ED" w:rsidP="00704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5ED">
        <w:rPr>
          <w:rFonts w:ascii="Times New Roman" w:hAnsi="Times New Roman" w:cs="Times New Roman"/>
          <w:sz w:val="28"/>
          <w:szCs w:val="28"/>
        </w:rPr>
        <w:t>В футуристичні;</w:t>
      </w:r>
    </w:p>
    <w:p w:rsidR="007045ED" w:rsidRPr="007045ED" w:rsidRDefault="007045ED" w:rsidP="00704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5ED">
        <w:rPr>
          <w:rFonts w:ascii="Times New Roman" w:hAnsi="Times New Roman" w:cs="Times New Roman"/>
          <w:sz w:val="28"/>
          <w:szCs w:val="28"/>
        </w:rPr>
        <w:t>Г неоромантичні;</w:t>
      </w:r>
    </w:p>
    <w:p w:rsidR="007045ED" w:rsidRPr="007045ED" w:rsidRDefault="007045ED" w:rsidP="00704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5ED">
        <w:rPr>
          <w:rFonts w:ascii="Times New Roman" w:hAnsi="Times New Roman" w:cs="Times New Roman"/>
          <w:sz w:val="28"/>
          <w:szCs w:val="28"/>
        </w:rPr>
        <w:t>Д усі названі.</w:t>
      </w:r>
    </w:p>
    <w:p w:rsidR="007045ED" w:rsidRPr="007045ED" w:rsidRDefault="007045ED" w:rsidP="00704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5ED" w:rsidRPr="007045ED" w:rsidRDefault="007045ED" w:rsidP="00704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5ED">
        <w:rPr>
          <w:rFonts w:ascii="Times New Roman" w:hAnsi="Times New Roman" w:cs="Times New Roman"/>
          <w:sz w:val="28"/>
          <w:szCs w:val="28"/>
        </w:rPr>
        <w:t>375. Як називається вірш-гімн весні, у якому П. Тичина славить прихід «квітами-перлами закосиченої» весни?</w:t>
      </w:r>
    </w:p>
    <w:p w:rsidR="007045ED" w:rsidRPr="007045ED" w:rsidRDefault="007045ED" w:rsidP="00704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5ED">
        <w:rPr>
          <w:rFonts w:ascii="Times New Roman" w:hAnsi="Times New Roman" w:cs="Times New Roman"/>
          <w:sz w:val="28"/>
          <w:szCs w:val="28"/>
        </w:rPr>
        <w:t>А «Гаї шумлять»;</w:t>
      </w:r>
    </w:p>
    <w:p w:rsidR="007045ED" w:rsidRPr="007045ED" w:rsidRDefault="007045ED" w:rsidP="00704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5ED">
        <w:rPr>
          <w:rFonts w:ascii="Times New Roman" w:hAnsi="Times New Roman" w:cs="Times New Roman"/>
          <w:sz w:val="28"/>
          <w:szCs w:val="28"/>
        </w:rPr>
        <w:t>Б «Ви знаєте, як липа шелестить…»;</w:t>
      </w:r>
    </w:p>
    <w:p w:rsidR="007045ED" w:rsidRPr="007045ED" w:rsidRDefault="007045ED" w:rsidP="00704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5ED">
        <w:rPr>
          <w:rFonts w:ascii="Times New Roman" w:hAnsi="Times New Roman" w:cs="Times New Roman"/>
          <w:sz w:val="28"/>
          <w:szCs w:val="28"/>
        </w:rPr>
        <w:t>В «Десь на дні мого серця…»;</w:t>
      </w:r>
    </w:p>
    <w:p w:rsidR="007045ED" w:rsidRPr="007045ED" w:rsidRDefault="007045ED" w:rsidP="00704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5ED">
        <w:rPr>
          <w:rFonts w:ascii="Times New Roman" w:hAnsi="Times New Roman" w:cs="Times New Roman"/>
          <w:sz w:val="28"/>
          <w:szCs w:val="28"/>
        </w:rPr>
        <w:t>Г «Я сказав тобі лиш слово…»;</w:t>
      </w:r>
    </w:p>
    <w:p w:rsidR="007045ED" w:rsidRPr="007045ED" w:rsidRDefault="007045ED" w:rsidP="00704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5ED">
        <w:rPr>
          <w:rFonts w:ascii="Times New Roman" w:hAnsi="Times New Roman" w:cs="Times New Roman"/>
          <w:sz w:val="28"/>
          <w:szCs w:val="28"/>
        </w:rPr>
        <w:t xml:space="preserve">Д «Арфами, </w:t>
      </w:r>
      <w:proofErr w:type="spellStart"/>
      <w:r w:rsidRPr="007045ED">
        <w:rPr>
          <w:rFonts w:ascii="Times New Roman" w:hAnsi="Times New Roman" w:cs="Times New Roman"/>
          <w:sz w:val="28"/>
          <w:szCs w:val="28"/>
        </w:rPr>
        <w:t>арфами</w:t>
      </w:r>
      <w:proofErr w:type="spellEnd"/>
      <w:r w:rsidRPr="007045ED">
        <w:rPr>
          <w:rFonts w:ascii="Times New Roman" w:hAnsi="Times New Roman" w:cs="Times New Roman"/>
          <w:sz w:val="28"/>
          <w:szCs w:val="28"/>
        </w:rPr>
        <w:t>…».</w:t>
      </w:r>
    </w:p>
    <w:p w:rsidR="007045ED" w:rsidRPr="007045ED" w:rsidRDefault="007045ED" w:rsidP="00704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5ED" w:rsidRPr="007045ED" w:rsidRDefault="007045ED" w:rsidP="00704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5ED">
        <w:rPr>
          <w:rFonts w:ascii="Times New Roman" w:hAnsi="Times New Roman" w:cs="Times New Roman"/>
          <w:sz w:val="28"/>
          <w:szCs w:val="28"/>
        </w:rPr>
        <w:t>376. До якого жанру лірики належить вірш П. Тичини «Ви знаєте, як липа шелестить…»?</w:t>
      </w:r>
    </w:p>
    <w:p w:rsidR="007045ED" w:rsidRPr="007045ED" w:rsidRDefault="007045ED" w:rsidP="00704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5ED">
        <w:rPr>
          <w:rFonts w:ascii="Times New Roman" w:hAnsi="Times New Roman" w:cs="Times New Roman"/>
          <w:sz w:val="28"/>
          <w:szCs w:val="28"/>
        </w:rPr>
        <w:lastRenderedPageBreak/>
        <w:t>А громадянської;</w:t>
      </w:r>
    </w:p>
    <w:p w:rsidR="007045ED" w:rsidRPr="007045ED" w:rsidRDefault="007045ED" w:rsidP="00704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5ED">
        <w:rPr>
          <w:rFonts w:ascii="Times New Roman" w:hAnsi="Times New Roman" w:cs="Times New Roman"/>
          <w:sz w:val="28"/>
          <w:szCs w:val="28"/>
        </w:rPr>
        <w:t>Б філософської;</w:t>
      </w:r>
    </w:p>
    <w:p w:rsidR="007045ED" w:rsidRPr="007045ED" w:rsidRDefault="007045ED" w:rsidP="00704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5ED">
        <w:rPr>
          <w:rFonts w:ascii="Times New Roman" w:hAnsi="Times New Roman" w:cs="Times New Roman"/>
          <w:sz w:val="28"/>
          <w:szCs w:val="28"/>
        </w:rPr>
        <w:t>В інтимної;</w:t>
      </w:r>
    </w:p>
    <w:p w:rsidR="007045ED" w:rsidRPr="007045ED" w:rsidRDefault="007045ED" w:rsidP="00704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5ED">
        <w:rPr>
          <w:rFonts w:ascii="Times New Roman" w:hAnsi="Times New Roman" w:cs="Times New Roman"/>
          <w:sz w:val="28"/>
          <w:szCs w:val="28"/>
        </w:rPr>
        <w:t>Г пейзажної;</w:t>
      </w:r>
    </w:p>
    <w:p w:rsidR="007045ED" w:rsidRPr="007045ED" w:rsidRDefault="007045ED" w:rsidP="00704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5ED">
        <w:rPr>
          <w:rFonts w:ascii="Times New Roman" w:hAnsi="Times New Roman" w:cs="Times New Roman"/>
          <w:sz w:val="28"/>
          <w:szCs w:val="28"/>
        </w:rPr>
        <w:t>Д політичної</w:t>
      </w:r>
    </w:p>
    <w:p w:rsidR="007045ED" w:rsidRPr="007045ED" w:rsidRDefault="007045ED" w:rsidP="00704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5ED" w:rsidRPr="007045ED" w:rsidRDefault="007045ED" w:rsidP="00704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5ED">
        <w:rPr>
          <w:rFonts w:ascii="Times New Roman" w:hAnsi="Times New Roman" w:cs="Times New Roman"/>
          <w:sz w:val="28"/>
          <w:szCs w:val="28"/>
        </w:rPr>
        <w:t>377. З якого вірша П. Тичини ці рядки?</w:t>
      </w:r>
    </w:p>
    <w:p w:rsidR="007045ED" w:rsidRPr="007045ED" w:rsidRDefault="007045ED" w:rsidP="00704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5ED" w:rsidRPr="007045ED" w:rsidRDefault="007045ED" w:rsidP="00704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5ED">
        <w:rPr>
          <w:rFonts w:ascii="Times New Roman" w:hAnsi="Times New Roman" w:cs="Times New Roman"/>
          <w:sz w:val="28"/>
          <w:szCs w:val="28"/>
        </w:rPr>
        <w:t>Ви знаєте, як сплять старі гаї?</w:t>
      </w:r>
    </w:p>
    <w:p w:rsidR="007045ED" w:rsidRPr="007045ED" w:rsidRDefault="007045ED" w:rsidP="00704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5ED">
        <w:rPr>
          <w:rFonts w:ascii="Times New Roman" w:hAnsi="Times New Roman" w:cs="Times New Roman"/>
          <w:sz w:val="28"/>
          <w:szCs w:val="28"/>
        </w:rPr>
        <w:t>Вони все бачать крізь тумани.</w:t>
      </w:r>
    </w:p>
    <w:p w:rsidR="007045ED" w:rsidRPr="007045ED" w:rsidRDefault="007045ED" w:rsidP="00704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5ED" w:rsidRPr="007045ED" w:rsidRDefault="007045ED" w:rsidP="00704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5ED">
        <w:rPr>
          <w:rFonts w:ascii="Times New Roman" w:hAnsi="Times New Roman" w:cs="Times New Roman"/>
          <w:sz w:val="28"/>
          <w:szCs w:val="28"/>
        </w:rPr>
        <w:t>А «Коли в твої очі дивлюся…»;</w:t>
      </w:r>
    </w:p>
    <w:p w:rsidR="007045ED" w:rsidRPr="007045ED" w:rsidRDefault="007045ED" w:rsidP="00704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5ED">
        <w:rPr>
          <w:rFonts w:ascii="Times New Roman" w:hAnsi="Times New Roman" w:cs="Times New Roman"/>
          <w:sz w:val="28"/>
          <w:szCs w:val="28"/>
        </w:rPr>
        <w:t xml:space="preserve">Б «Десь на дні </w:t>
      </w:r>
      <w:proofErr w:type="spellStart"/>
      <w:r w:rsidRPr="007045ED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Pr="007045ED">
        <w:rPr>
          <w:rFonts w:ascii="Times New Roman" w:hAnsi="Times New Roman" w:cs="Times New Roman"/>
          <w:sz w:val="28"/>
          <w:szCs w:val="28"/>
        </w:rPr>
        <w:t>?о серця»;</w:t>
      </w:r>
    </w:p>
    <w:p w:rsidR="007045ED" w:rsidRPr="007045ED" w:rsidRDefault="007045ED" w:rsidP="00704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5ED">
        <w:rPr>
          <w:rFonts w:ascii="Times New Roman" w:hAnsi="Times New Roman" w:cs="Times New Roman"/>
          <w:sz w:val="28"/>
          <w:szCs w:val="28"/>
        </w:rPr>
        <w:t>В «Я сказав тобі лиш слово»;</w:t>
      </w:r>
    </w:p>
    <w:p w:rsidR="007045ED" w:rsidRPr="007045ED" w:rsidRDefault="007045ED" w:rsidP="00704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5ED">
        <w:rPr>
          <w:rFonts w:ascii="Times New Roman" w:hAnsi="Times New Roman" w:cs="Times New Roman"/>
          <w:sz w:val="28"/>
          <w:szCs w:val="28"/>
        </w:rPr>
        <w:t>Г «Ви знаєте, як липа шелестить…»;</w:t>
      </w:r>
    </w:p>
    <w:p w:rsidR="007045ED" w:rsidRPr="007045ED" w:rsidRDefault="007045ED" w:rsidP="00704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5ED">
        <w:rPr>
          <w:rFonts w:ascii="Times New Roman" w:hAnsi="Times New Roman" w:cs="Times New Roman"/>
          <w:sz w:val="28"/>
          <w:szCs w:val="28"/>
        </w:rPr>
        <w:t xml:space="preserve">Д «Арфами, </w:t>
      </w:r>
      <w:proofErr w:type="spellStart"/>
      <w:r w:rsidRPr="007045ED">
        <w:rPr>
          <w:rFonts w:ascii="Times New Roman" w:hAnsi="Times New Roman" w:cs="Times New Roman"/>
          <w:sz w:val="28"/>
          <w:szCs w:val="28"/>
        </w:rPr>
        <w:t>арфами</w:t>
      </w:r>
      <w:proofErr w:type="spellEnd"/>
      <w:r w:rsidRPr="007045ED">
        <w:rPr>
          <w:rFonts w:ascii="Times New Roman" w:hAnsi="Times New Roman" w:cs="Times New Roman"/>
          <w:sz w:val="28"/>
          <w:szCs w:val="28"/>
        </w:rPr>
        <w:t>…».</w:t>
      </w:r>
    </w:p>
    <w:p w:rsidR="007045ED" w:rsidRPr="007045ED" w:rsidRDefault="007045ED" w:rsidP="00704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5ED" w:rsidRPr="007045ED" w:rsidRDefault="007045ED" w:rsidP="00704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5ED">
        <w:rPr>
          <w:rFonts w:ascii="Times New Roman" w:hAnsi="Times New Roman" w:cs="Times New Roman"/>
          <w:sz w:val="28"/>
          <w:szCs w:val="28"/>
        </w:rPr>
        <w:t xml:space="preserve">378. Які образи переважають у поезії П. Тичини «Арфами, </w:t>
      </w:r>
      <w:proofErr w:type="spellStart"/>
      <w:r w:rsidRPr="007045ED">
        <w:rPr>
          <w:rFonts w:ascii="Times New Roman" w:hAnsi="Times New Roman" w:cs="Times New Roman"/>
          <w:sz w:val="28"/>
          <w:szCs w:val="28"/>
        </w:rPr>
        <w:t>арфами</w:t>
      </w:r>
      <w:proofErr w:type="spellEnd"/>
      <w:r w:rsidRPr="007045ED">
        <w:rPr>
          <w:rFonts w:ascii="Times New Roman" w:hAnsi="Times New Roman" w:cs="Times New Roman"/>
          <w:sz w:val="28"/>
          <w:szCs w:val="28"/>
        </w:rPr>
        <w:t>…»?</w:t>
      </w:r>
    </w:p>
    <w:p w:rsidR="007045ED" w:rsidRPr="007045ED" w:rsidRDefault="007045ED" w:rsidP="00704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5ED">
        <w:rPr>
          <w:rFonts w:ascii="Times New Roman" w:hAnsi="Times New Roman" w:cs="Times New Roman"/>
          <w:sz w:val="28"/>
          <w:szCs w:val="28"/>
        </w:rPr>
        <w:t>А слухові;</w:t>
      </w:r>
    </w:p>
    <w:p w:rsidR="007045ED" w:rsidRPr="007045ED" w:rsidRDefault="007045ED" w:rsidP="00704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5ED">
        <w:rPr>
          <w:rFonts w:ascii="Times New Roman" w:hAnsi="Times New Roman" w:cs="Times New Roman"/>
          <w:sz w:val="28"/>
          <w:szCs w:val="28"/>
        </w:rPr>
        <w:t>Б зорові;</w:t>
      </w:r>
    </w:p>
    <w:p w:rsidR="007045ED" w:rsidRPr="007045ED" w:rsidRDefault="007045ED" w:rsidP="00704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5ED">
        <w:rPr>
          <w:rFonts w:ascii="Times New Roman" w:hAnsi="Times New Roman" w:cs="Times New Roman"/>
          <w:sz w:val="28"/>
          <w:szCs w:val="28"/>
        </w:rPr>
        <w:t>В однаковою мірою зорові й слухові;</w:t>
      </w:r>
    </w:p>
    <w:p w:rsidR="007045ED" w:rsidRPr="007045ED" w:rsidRDefault="007045ED" w:rsidP="00704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5ED">
        <w:rPr>
          <w:rFonts w:ascii="Times New Roman" w:hAnsi="Times New Roman" w:cs="Times New Roman"/>
          <w:sz w:val="28"/>
          <w:szCs w:val="28"/>
        </w:rPr>
        <w:t>Г гумористичні;</w:t>
      </w:r>
    </w:p>
    <w:p w:rsidR="007045ED" w:rsidRPr="007045ED" w:rsidRDefault="007045ED" w:rsidP="00704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5ED">
        <w:rPr>
          <w:rFonts w:ascii="Times New Roman" w:hAnsi="Times New Roman" w:cs="Times New Roman"/>
          <w:sz w:val="28"/>
          <w:szCs w:val="28"/>
        </w:rPr>
        <w:t>Д сатиричні.</w:t>
      </w:r>
    </w:p>
    <w:p w:rsidR="007045ED" w:rsidRPr="007045ED" w:rsidRDefault="007045ED" w:rsidP="00704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5ED" w:rsidRPr="007045ED" w:rsidRDefault="007045ED" w:rsidP="00704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5ED">
        <w:rPr>
          <w:rFonts w:ascii="Times New Roman" w:hAnsi="Times New Roman" w:cs="Times New Roman"/>
          <w:sz w:val="28"/>
          <w:szCs w:val="28"/>
        </w:rPr>
        <w:t>379. Яку проблему порушує ГІ. Тичина в поемі «Золотий гомін»?</w:t>
      </w:r>
    </w:p>
    <w:p w:rsidR="007045ED" w:rsidRPr="007045ED" w:rsidRDefault="007045ED" w:rsidP="00704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5ED">
        <w:rPr>
          <w:rFonts w:ascii="Times New Roman" w:hAnsi="Times New Roman" w:cs="Times New Roman"/>
          <w:sz w:val="28"/>
          <w:szCs w:val="28"/>
        </w:rPr>
        <w:t>А порозуміння між різними класами українців;</w:t>
      </w:r>
    </w:p>
    <w:p w:rsidR="007045ED" w:rsidRPr="007045ED" w:rsidRDefault="007045ED" w:rsidP="00704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5ED">
        <w:rPr>
          <w:rFonts w:ascii="Times New Roman" w:hAnsi="Times New Roman" w:cs="Times New Roman"/>
          <w:sz w:val="28"/>
          <w:szCs w:val="28"/>
        </w:rPr>
        <w:t>Б стосунків українців з іншими народами;</w:t>
      </w:r>
    </w:p>
    <w:p w:rsidR="007045ED" w:rsidRPr="007045ED" w:rsidRDefault="007045ED" w:rsidP="00704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5ED">
        <w:rPr>
          <w:rFonts w:ascii="Times New Roman" w:hAnsi="Times New Roman" w:cs="Times New Roman"/>
          <w:sz w:val="28"/>
          <w:szCs w:val="28"/>
        </w:rPr>
        <w:t>В національного відродження українського народу;</w:t>
      </w:r>
    </w:p>
    <w:p w:rsidR="007045ED" w:rsidRPr="007045ED" w:rsidRDefault="007045ED" w:rsidP="00704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5ED">
        <w:rPr>
          <w:rFonts w:ascii="Times New Roman" w:hAnsi="Times New Roman" w:cs="Times New Roman"/>
          <w:sz w:val="28"/>
          <w:szCs w:val="28"/>
        </w:rPr>
        <w:t>Г національного лідера;</w:t>
      </w:r>
    </w:p>
    <w:p w:rsidR="007045ED" w:rsidRPr="007045ED" w:rsidRDefault="007045ED" w:rsidP="00704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5ED">
        <w:rPr>
          <w:rFonts w:ascii="Times New Roman" w:hAnsi="Times New Roman" w:cs="Times New Roman"/>
          <w:sz w:val="28"/>
          <w:szCs w:val="28"/>
        </w:rPr>
        <w:t>Д взаєморозуміння українців між собою.</w:t>
      </w:r>
    </w:p>
    <w:p w:rsidR="007045ED" w:rsidRPr="007045ED" w:rsidRDefault="007045ED" w:rsidP="00704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5ED" w:rsidRPr="007045ED" w:rsidRDefault="007045ED" w:rsidP="00704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5ED">
        <w:rPr>
          <w:rFonts w:ascii="Times New Roman" w:hAnsi="Times New Roman" w:cs="Times New Roman"/>
          <w:sz w:val="28"/>
          <w:szCs w:val="28"/>
        </w:rPr>
        <w:t>380. «Скорбна мати» П. Тичини — це розповідь про:</w:t>
      </w:r>
    </w:p>
    <w:p w:rsidR="007045ED" w:rsidRPr="007045ED" w:rsidRDefault="007045ED" w:rsidP="00704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5ED">
        <w:rPr>
          <w:rFonts w:ascii="Times New Roman" w:hAnsi="Times New Roman" w:cs="Times New Roman"/>
          <w:sz w:val="28"/>
          <w:szCs w:val="28"/>
        </w:rPr>
        <w:t>А соціальне та національне визволення України;</w:t>
      </w:r>
    </w:p>
    <w:p w:rsidR="007045ED" w:rsidRPr="007045ED" w:rsidRDefault="007045ED" w:rsidP="00704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5ED">
        <w:rPr>
          <w:rFonts w:ascii="Times New Roman" w:hAnsi="Times New Roman" w:cs="Times New Roman"/>
          <w:sz w:val="28"/>
          <w:szCs w:val="28"/>
        </w:rPr>
        <w:t>Б крах надійна утвердження України як суверенної держави;</w:t>
      </w:r>
    </w:p>
    <w:p w:rsidR="007045ED" w:rsidRPr="007045ED" w:rsidRDefault="007045ED" w:rsidP="00704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5ED">
        <w:rPr>
          <w:rFonts w:ascii="Times New Roman" w:hAnsi="Times New Roman" w:cs="Times New Roman"/>
          <w:sz w:val="28"/>
          <w:szCs w:val="28"/>
        </w:rPr>
        <w:t>В перемогу українського війська та проголошення УНР;</w:t>
      </w:r>
    </w:p>
    <w:p w:rsidR="007045ED" w:rsidRPr="007045ED" w:rsidRDefault="007045ED" w:rsidP="00704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5ED">
        <w:rPr>
          <w:rFonts w:ascii="Times New Roman" w:hAnsi="Times New Roman" w:cs="Times New Roman"/>
          <w:sz w:val="28"/>
          <w:szCs w:val="28"/>
        </w:rPr>
        <w:t>Г Матір-Україну в тяжкі часи, біль і тривогу за її майбутнє;</w:t>
      </w:r>
    </w:p>
    <w:p w:rsidR="007045ED" w:rsidRPr="007045ED" w:rsidRDefault="007045ED" w:rsidP="00704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5ED">
        <w:rPr>
          <w:rFonts w:ascii="Times New Roman" w:hAnsi="Times New Roman" w:cs="Times New Roman"/>
          <w:sz w:val="28"/>
          <w:szCs w:val="28"/>
        </w:rPr>
        <w:t>Д спалахи національного відродження в Україні (1917-1920).</w:t>
      </w:r>
    </w:p>
    <w:p w:rsidR="007045ED" w:rsidRPr="007045ED" w:rsidRDefault="007045ED" w:rsidP="00704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5ED" w:rsidRPr="007045ED" w:rsidRDefault="007045ED" w:rsidP="00704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5ED">
        <w:rPr>
          <w:rFonts w:ascii="Times New Roman" w:hAnsi="Times New Roman" w:cs="Times New Roman"/>
          <w:sz w:val="28"/>
          <w:szCs w:val="28"/>
        </w:rPr>
        <w:t>381. У якому вірші II. Тичина висловлює радість з приводу проголошення УНР, перемог українського війська?</w:t>
      </w:r>
    </w:p>
    <w:p w:rsidR="007045ED" w:rsidRPr="007045ED" w:rsidRDefault="007045ED" w:rsidP="00704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5ED">
        <w:rPr>
          <w:rFonts w:ascii="Times New Roman" w:hAnsi="Times New Roman" w:cs="Times New Roman"/>
          <w:sz w:val="28"/>
          <w:szCs w:val="28"/>
        </w:rPr>
        <w:t>А «Золотий гомін»;</w:t>
      </w:r>
    </w:p>
    <w:p w:rsidR="007045ED" w:rsidRPr="007045ED" w:rsidRDefault="007045ED" w:rsidP="00704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5ED">
        <w:rPr>
          <w:rFonts w:ascii="Times New Roman" w:hAnsi="Times New Roman" w:cs="Times New Roman"/>
          <w:sz w:val="28"/>
          <w:szCs w:val="28"/>
        </w:rPr>
        <w:t>Б «Скорбна маги»;</w:t>
      </w:r>
    </w:p>
    <w:p w:rsidR="007045ED" w:rsidRPr="007045ED" w:rsidRDefault="007045ED" w:rsidP="00704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5ED">
        <w:rPr>
          <w:rFonts w:ascii="Times New Roman" w:hAnsi="Times New Roman" w:cs="Times New Roman"/>
          <w:sz w:val="28"/>
          <w:szCs w:val="28"/>
        </w:rPr>
        <w:t>В «Гей, вдарте в струни, кобзарі…»;</w:t>
      </w:r>
    </w:p>
    <w:p w:rsidR="007045ED" w:rsidRPr="007045ED" w:rsidRDefault="007045ED" w:rsidP="00704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5ED">
        <w:rPr>
          <w:rFonts w:ascii="Times New Roman" w:hAnsi="Times New Roman" w:cs="Times New Roman"/>
          <w:sz w:val="28"/>
          <w:szCs w:val="28"/>
        </w:rPr>
        <w:t xml:space="preserve">Г «Хто ж це так із тебе </w:t>
      </w:r>
      <w:proofErr w:type="spellStart"/>
      <w:r w:rsidRPr="007045ED">
        <w:rPr>
          <w:rFonts w:ascii="Times New Roman" w:hAnsi="Times New Roman" w:cs="Times New Roman"/>
          <w:sz w:val="28"/>
          <w:szCs w:val="28"/>
        </w:rPr>
        <w:t>насміяться</w:t>
      </w:r>
      <w:proofErr w:type="spellEnd"/>
      <w:r w:rsidRPr="007045ED">
        <w:rPr>
          <w:rFonts w:ascii="Times New Roman" w:hAnsi="Times New Roman" w:cs="Times New Roman"/>
          <w:sz w:val="28"/>
          <w:szCs w:val="28"/>
        </w:rPr>
        <w:t xml:space="preserve"> смів?»;</w:t>
      </w:r>
    </w:p>
    <w:p w:rsidR="007045ED" w:rsidRPr="007045ED" w:rsidRDefault="007045ED" w:rsidP="00704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5ED">
        <w:rPr>
          <w:rFonts w:ascii="Times New Roman" w:hAnsi="Times New Roman" w:cs="Times New Roman"/>
          <w:sz w:val="28"/>
          <w:szCs w:val="28"/>
        </w:rPr>
        <w:t>Д «До кого говорить?»</w:t>
      </w:r>
    </w:p>
    <w:p w:rsidR="007045ED" w:rsidRPr="007045ED" w:rsidRDefault="007045ED" w:rsidP="00704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5ED" w:rsidRPr="007045ED" w:rsidRDefault="007045ED" w:rsidP="00704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5ED">
        <w:rPr>
          <w:rFonts w:ascii="Times New Roman" w:hAnsi="Times New Roman" w:cs="Times New Roman"/>
          <w:sz w:val="28"/>
          <w:szCs w:val="28"/>
        </w:rPr>
        <w:t>382. У якому вірші П. Тичина висловлює гнівний осуд кривавої грабіжницької війни, коли «курки спустили в матір і отця», «йшли брат на брата»?</w:t>
      </w:r>
    </w:p>
    <w:p w:rsidR="007045ED" w:rsidRPr="007045ED" w:rsidRDefault="007045ED" w:rsidP="00704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5ED">
        <w:rPr>
          <w:rFonts w:ascii="Times New Roman" w:hAnsi="Times New Roman" w:cs="Times New Roman"/>
          <w:sz w:val="28"/>
          <w:szCs w:val="28"/>
        </w:rPr>
        <w:t>А «Скорбна мати»;</w:t>
      </w:r>
    </w:p>
    <w:p w:rsidR="007045ED" w:rsidRPr="007045ED" w:rsidRDefault="007045ED" w:rsidP="00704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5ED">
        <w:rPr>
          <w:rFonts w:ascii="Times New Roman" w:hAnsi="Times New Roman" w:cs="Times New Roman"/>
          <w:sz w:val="28"/>
          <w:szCs w:val="28"/>
        </w:rPr>
        <w:t>Б «Гей, вдарте в струни, кобзарі…»;</w:t>
      </w:r>
    </w:p>
    <w:p w:rsidR="007045ED" w:rsidRPr="007045ED" w:rsidRDefault="007045ED" w:rsidP="00704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5ED">
        <w:rPr>
          <w:rFonts w:ascii="Times New Roman" w:hAnsi="Times New Roman" w:cs="Times New Roman"/>
          <w:sz w:val="28"/>
          <w:szCs w:val="28"/>
        </w:rPr>
        <w:t xml:space="preserve">В «Хто ж це так із тебе </w:t>
      </w:r>
      <w:proofErr w:type="spellStart"/>
      <w:r w:rsidRPr="007045ED">
        <w:rPr>
          <w:rFonts w:ascii="Times New Roman" w:hAnsi="Times New Roman" w:cs="Times New Roman"/>
          <w:sz w:val="28"/>
          <w:szCs w:val="28"/>
        </w:rPr>
        <w:t>насміяться</w:t>
      </w:r>
      <w:proofErr w:type="spellEnd"/>
      <w:r w:rsidRPr="007045ED">
        <w:rPr>
          <w:rFonts w:ascii="Times New Roman" w:hAnsi="Times New Roman" w:cs="Times New Roman"/>
          <w:sz w:val="28"/>
          <w:szCs w:val="28"/>
        </w:rPr>
        <w:t xml:space="preserve"> смів?»;</w:t>
      </w:r>
    </w:p>
    <w:p w:rsidR="007045ED" w:rsidRPr="007045ED" w:rsidRDefault="007045ED" w:rsidP="00704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5ED">
        <w:rPr>
          <w:rFonts w:ascii="Times New Roman" w:hAnsi="Times New Roman" w:cs="Times New Roman"/>
          <w:sz w:val="28"/>
          <w:szCs w:val="28"/>
        </w:rPr>
        <w:t>Г «Золотий гомін»;</w:t>
      </w:r>
    </w:p>
    <w:p w:rsidR="007045ED" w:rsidRPr="007045ED" w:rsidRDefault="007045ED" w:rsidP="00704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5ED">
        <w:rPr>
          <w:rFonts w:ascii="Times New Roman" w:hAnsi="Times New Roman" w:cs="Times New Roman"/>
          <w:sz w:val="28"/>
          <w:szCs w:val="28"/>
        </w:rPr>
        <w:t>Д «До кого говорить?».</w:t>
      </w:r>
    </w:p>
    <w:p w:rsidR="007045ED" w:rsidRPr="007045ED" w:rsidRDefault="007045ED" w:rsidP="00704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5ED" w:rsidRPr="007045ED" w:rsidRDefault="007045ED" w:rsidP="00704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5ED">
        <w:rPr>
          <w:rFonts w:ascii="Times New Roman" w:hAnsi="Times New Roman" w:cs="Times New Roman"/>
          <w:sz w:val="28"/>
          <w:szCs w:val="28"/>
        </w:rPr>
        <w:t>383. Вкажіть основний мотив вірша П. Тичини «До кого говорить?»:</w:t>
      </w:r>
    </w:p>
    <w:p w:rsidR="007045ED" w:rsidRPr="007045ED" w:rsidRDefault="007045ED" w:rsidP="00704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5ED">
        <w:rPr>
          <w:rFonts w:ascii="Times New Roman" w:hAnsi="Times New Roman" w:cs="Times New Roman"/>
          <w:sz w:val="28"/>
          <w:szCs w:val="28"/>
        </w:rPr>
        <w:t>А радість з приводу об’єднання всіх українських земель;</w:t>
      </w:r>
    </w:p>
    <w:p w:rsidR="007045ED" w:rsidRPr="007045ED" w:rsidRDefault="007045ED" w:rsidP="00704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5ED">
        <w:rPr>
          <w:rFonts w:ascii="Times New Roman" w:hAnsi="Times New Roman" w:cs="Times New Roman"/>
          <w:sz w:val="28"/>
          <w:szCs w:val="28"/>
        </w:rPr>
        <w:t>Б гнівний осуд кривавої громадянської війни;</w:t>
      </w:r>
    </w:p>
    <w:p w:rsidR="007045ED" w:rsidRPr="007045ED" w:rsidRDefault="007045ED" w:rsidP="00704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5ED">
        <w:rPr>
          <w:rFonts w:ascii="Times New Roman" w:hAnsi="Times New Roman" w:cs="Times New Roman"/>
          <w:sz w:val="28"/>
          <w:szCs w:val="28"/>
        </w:rPr>
        <w:t>В радість з приводу перемог українського війська;</w:t>
      </w:r>
    </w:p>
    <w:p w:rsidR="007045ED" w:rsidRPr="007045ED" w:rsidRDefault="007045ED" w:rsidP="00704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5ED">
        <w:rPr>
          <w:rFonts w:ascii="Times New Roman" w:hAnsi="Times New Roman" w:cs="Times New Roman"/>
          <w:sz w:val="28"/>
          <w:szCs w:val="28"/>
        </w:rPr>
        <w:t>Г відтворення настроїв закоханості, меланхолійності;</w:t>
      </w:r>
    </w:p>
    <w:p w:rsidR="007045ED" w:rsidRPr="007045ED" w:rsidRDefault="007045ED" w:rsidP="00704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5ED">
        <w:rPr>
          <w:rFonts w:ascii="Times New Roman" w:hAnsi="Times New Roman" w:cs="Times New Roman"/>
          <w:sz w:val="28"/>
          <w:szCs w:val="28"/>
        </w:rPr>
        <w:t>Д обурення і відчай поета з приводу нового, ще тяжчого колоніального гніту, під який потрапила Україна в 20-ті роки XX ст.</w:t>
      </w:r>
    </w:p>
    <w:p w:rsidR="007045ED" w:rsidRPr="007045ED" w:rsidRDefault="007045ED" w:rsidP="00704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5ED" w:rsidRPr="007045ED" w:rsidRDefault="007045ED" w:rsidP="00704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5ED">
        <w:rPr>
          <w:rFonts w:ascii="Times New Roman" w:hAnsi="Times New Roman" w:cs="Times New Roman"/>
          <w:sz w:val="28"/>
          <w:szCs w:val="28"/>
        </w:rPr>
        <w:t>384. В основу якої поеми П. Тичини лягла трагічна подія — загибель солдата?</w:t>
      </w:r>
    </w:p>
    <w:p w:rsidR="007045ED" w:rsidRPr="007045ED" w:rsidRDefault="007045ED" w:rsidP="00704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5ED">
        <w:rPr>
          <w:rFonts w:ascii="Times New Roman" w:hAnsi="Times New Roman" w:cs="Times New Roman"/>
          <w:sz w:val="28"/>
          <w:szCs w:val="28"/>
        </w:rPr>
        <w:t>А «Золотий гомін»;</w:t>
      </w:r>
    </w:p>
    <w:p w:rsidR="007045ED" w:rsidRPr="007045ED" w:rsidRDefault="007045ED" w:rsidP="00704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5ED">
        <w:rPr>
          <w:rFonts w:ascii="Times New Roman" w:hAnsi="Times New Roman" w:cs="Times New Roman"/>
          <w:sz w:val="28"/>
          <w:szCs w:val="28"/>
        </w:rPr>
        <w:t>Б «Сковорода»;</w:t>
      </w:r>
    </w:p>
    <w:p w:rsidR="007045ED" w:rsidRPr="007045ED" w:rsidRDefault="007045ED" w:rsidP="00704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5ED">
        <w:rPr>
          <w:rFonts w:ascii="Times New Roman" w:hAnsi="Times New Roman" w:cs="Times New Roman"/>
          <w:sz w:val="28"/>
          <w:szCs w:val="28"/>
        </w:rPr>
        <w:t>В «Скорбна мати»;</w:t>
      </w:r>
    </w:p>
    <w:p w:rsidR="007045ED" w:rsidRPr="007045ED" w:rsidRDefault="007045ED" w:rsidP="00704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5ED">
        <w:rPr>
          <w:rFonts w:ascii="Times New Roman" w:hAnsi="Times New Roman" w:cs="Times New Roman"/>
          <w:sz w:val="28"/>
          <w:szCs w:val="28"/>
        </w:rPr>
        <w:t>Г «Похорон друга»;</w:t>
      </w:r>
    </w:p>
    <w:p w:rsidR="007045ED" w:rsidRPr="007045ED" w:rsidRDefault="007045ED" w:rsidP="00704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5ED">
        <w:rPr>
          <w:rFonts w:ascii="Times New Roman" w:hAnsi="Times New Roman" w:cs="Times New Roman"/>
          <w:sz w:val="28"/>
          <w:szCs w:val="28"/>
        </w:rPr>
        <w:t>Д «Ронделі».</w:t>
      </w:r>
    </w:p>
    <w:p w:rsidR="007045ED" w:rsidRPr="007045ED" w:rsidRDefault="007045ED" w:rsidP="00704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5ED" w:rsidRPr="007045ED" w:rsidRDefault="007045ED" w:rsidP="00704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5ED">
        <w:rPr>
          <w:rFonts w:ascii="Times New Roman" w:hAnsi="Times New Roman" w:cs="Times New Roman"/>
          <w:sz w:val="28"/>
          <w:szCs w:val="28"/>
        </w:rPr>
        <w:t>385. Як називається філософська поема-реквієм П. Тичини?</w:t>
      </w:r>
    </w:p>
    <w:p w:rsidR="007045ED" w:rsidRPr="007045ED" w:rsidRDefault="007045ED" w:rsidP="00704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5ED">
        <w:rPr>
          <w:rFonts w:ascii="Times New Roman" w:hAnsi="Times New Roman" w:cs="Times New Roman"/>
          <w:sz w:val="28"/>
          <w:szCs w:val="28"/>
        </w:rPr>
        <w:t>А «Золотий гомін»;</w:t>
      </w:r>
    </w:p>
    <w:p w:rsidR="007045ED" w:rsidRPr="007045ED" w:rsidRDefault="007045ED" w:rsidP="00704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5ED">
        <w:rPr>
          <w:rFonts w:ascii="Times New Roman" w:hAnsi="Times New Roman" w:cs="Times New Roman"/>
          <w:sz w:val="28"/>
          <w:szCs w:val="28"/>
        </w:rPr>
        <w:t>Б «Сковорода»;</w:t>
      </w:r>
    </w:p>
    <w:p w:rsidR="007045ED" w:rsidRPr="007045ED" w:rsidRDefault="007045ED" w:rsidP="00704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5ED">
        <w:rPr>
          <w:rFonts w:ascii="Times New Roman" w:hAnsi="Times New Roman" w:cs="Times New Roman"/>
          <w:sz w:val="28"/>
          <w:szCs w:val="28"/>
        </w:rPr>
        <w:t>В «Похорон друга»;</w:t>
      </w:r>
    </w:p>
    <w:p w:rsidR="007045ED" w:rsidRPr="007045ED" w:rsidRDefault="007045ED" w:rsidP="00704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5ED">
        <w:rPr>
          <w:rFonts w:ascii="Times New Roman" w:hAnsi="Times New Roman" w:cs="Times New Roman"/>
          <w:sz w:val="28"/>
          <w:szCs w:val="28"/>
        </w:rPr>
        <w:t>Г «Скорбна мати»;</w:t>
      </w:r>
    </w:p>
    <w:p w:rsidR="007045ED" w:rsidRPr="007045ED" w:rsidRDefault="007045ED" w:rsidP="00704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5ED">
        <w:rPr>
          <w:rFonts w:ascii="Times New Roman" w:hAnsi="Times New Roman" w:cs="Times New Roman"/>
          <w:sz w:val="28"/>
          <w:szCs w:val="28"/>
        </w:rPr>
        <w:t>Д «За всіх скажу».</w:t>
      </w:r>
    </w:p>
    <w:p w:rsidR="007045ED" w:rsidRPr="007045ED" w:rsidRDefault="007045ED" w:rsidP="00704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5ED" w:rsidRPr="007045ED" w:rsidRDefault="007045ED" w:rsidP="00704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5ED">
        <w:rPr>
          <w:rFonts w:ascii="Times New Roman" w:hAnsi="Times New Roman" w:cs="Times New Roman"/>
          <w:sz w:val="28"/>
          <w:szCs w:val="28"/>
        </w:rPr>
        <w:t>386. Які події стали поштовхом до написання П. Тичиною поеми «Золотий гомін»?</w:t>
      </w:r>
    </w:p>
    <w:p w:rsidR="007045ED" w:rsidRPr="007045ED" w:rsidRDefault="007045ED" w:rsidP="00704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5ED">
        <w:rPr>
          <w:rFonts w:ascii="Times New Roman" w:hAnsi="Times New Roman" w:cs="Times New Roman"/>
          <w:sz w:val="28"/>
          <w:szCs w:val="28"/>
        </w:rPr>
        <w:t>А лютнева революція 1917 р.;</w:t>
      </w:r>
    </w:p>
    <w:p w:rsidR="007045ED" w:rsidRPr="007045ED" w:rsidRDefault="007045ED" w:rsidP="00704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5ED">
        <w:rPr>
          <w:rFonts w:ascii="Times New Roman" w:hAnsi="Times New Roman" w:cs="Times New Roman"/>
          <w:sz w:val="28"/>
          <w:szCs w:val="28"/>
        </w:rPr>
        <w:t>Б жовтнева революція 1917 р.;</w:t>
      </w:r>
    </w:p>
    <w:p w:rsidR="007045ED" w:rsidRPr="007045ED" w:rsidRDefault="007045ED" w:rsidP="00704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5ED">
        <w:rPr>
          <w:rFonts w:ascii="Times New Roman" w:hAnsi="Times New Roman" w:cs="Times New Roman"/>
          <w:sz w:val="28"/>
          <w:szCs w:val="28"/>
        </w:rPr>
        <w:t>В проголошення Центральною Радою 1 Універсалу;</w:t>
      </w:r>
    </w:p>
    <w:p w:rsidR="007045ED" w:rsidRPr="007045ED" w:rsidRDefault="007045ED" w:rsidP="00704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5ED">
        <w:rPr>
          <w:rFonts w:ascii="Times New Roman" w:hAnsi="Times New Roman" w:cs="Times New Roman"/>
          <w:sz w:val="28"/>
          <w:szCs w:val="28"/>
        </w:rPr>
        <w:t>Г проголошеній Центральною Радою 4 Універсалу;</w:t>
      </w:r>
    </w:p>
    <w:p w:rsidR="007045ED" w:rsidRPr="007045ED" w:rsidRDefault="007045ED" w:rsidP="00704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5ED">
        <w:rPr>
          <w:rFonts w:ascii="Times New Roman" w:hAnsi="Times New Roman" w:cs="Times New Roman"/>
          <w:sz w:val="28"/>
          <w:szCs w:val="28"/>
        </w:rPr>
        <w:t>Д перемога у Великій Вітчизняній війні.</w:t>
      </w:r>
    </w:p>
    <w:p w:rsidR="007045ED" w:rsidRPr="007045ED" w:rsidRDefault="007045ED" w:rsidP="00704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5ED" w:rsidRPr="007045ED" w:rsidRDefault="007045ED" w:rsidP="00704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5ED">
        <w:rPr>
          <w:rFonts w:ascii="Times New Roman" w:hAnsi="Times New Roman" w:cs="Times New Roman"/>
          <w:sz w:val="28"/>
          <w:szCs w:val="28"/>
        </w:rPr>
        <w:t>Тестові завдання з вибором кількох правильних відповідей</w:t>
      </w:r>
    </w:p>
    <w:p w:rsidR="007045ED" w:rsidRPr="007045ED" w:rsidRDefault="007045ED" w:rsidP="00704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5ED" w:rsidRPr="007045ED" w:rsidRDefault="007045ED" w:rsidP="00704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5ED">
        <w:rPr>
          <w:rFonts w:ascii="Times New Roman" w:hAnsi="Times New Roman" w:cs="Times New Roman"/>
          <w:sz w:val="28"/>
          <w:szCs w:val="28"/>
        </w:rPr>
        <w:t>387. Вкажіть слабкі сторони, властиві частині поезій П. Тичини:</w:t>
      </w:r>
    </w:p>
    <w:p w:rsidR="007045ED" w:rsidRPr="007045ED" w:rsidRDefault="007045ED" w:rsidP="00704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5ED">
        <w:rPr>
          <w:rFonts w:ascii="Times New Roman" w:hAnsi="Times New Roman" w:cs="Times New Roman"/>
          <w:sz w:val="28"/>
          <w:szCs w:val="28"/>
        </w:rPr>
        <w:t>1 оригінальна образність;</w:t>
      </w:r>
    </w:p>
    <w:p w:rsidR="007045ED" w:rsidRPr="007045ED" w:rsidRDefault="007045ED" w:rsidP="00704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5ED">
        <w:rPr>
          <w:rFonts w:ascii="Times New Roman" w:hAnsi="Times New Roman" w:cs="Times New Roman"/>
          <w:sz w:val="28"/>
          <w:szCs w:val="28"/>
        </w:rPr>
        <w:lastRenderedPageBreak/>
        <w:t>2 «пряма» публіцистичність;</w:t>
      </w:r>
    </w:p>
    <w:p w:rsidR="007045ED" w:rsidRPr="007045ED" w:rsidRDefault="007045ED" w:rsidP="00704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5ED">
        <w:rPr>
          <w:rFonts w:ascii="Times New Roman" w:hAnsi="Times New Roman" w:cs="Times New Roman"/>
          <w:sz w:val="28"/>
          <w:szCs w:val="28"/>
        </w:rPr>
        <w:t>3 ілюстративність;</w:t>
      </w:r>
    </w:p>
    <w:p w:rsidR="007045ED" w:rsidRPr="007045ED" w:rsidRDefault="007045ED" w:rsidP="00704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5ED">
        <w:rPr>
          <w:rFonts w:ascii="Times New Roman" w:hAnsi="Times New Roman" w:cs="Times New Roman"/>
          <w:sz w:val="28"/>
          <w:szCs w:val="28"/>
        </w:rPr>
        <w:t>4 творення авторських неологізмів;</w:t>
      </w:r>
      <w:bookmarkStart w:id="0" w:name="_GoBack"/>
      <w:bookmarkEnd w:id="0"/>
    </w:p>
    <w:p w:rsidR="007045ED" w:rsidRPr="007045ED" w:rsidRDefault="007045ED" w:rsidP="00704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5ED">
        <w:rPr>
          <w:rFonts w:ascii="Times New Roman" w:hAnsi="Times New Roman" w:cs="Times New Roman"/>
          <w:sz w:val="28"/>
          <w:szCs w:val="28"/>
        </w:rPr>
        <w:t>5 спрощеність вислову;</w:t>
      </w:r>
    </w:p>
    <w:p w:rsidR="007045ED" w:rsidRPr="007045ED" w:rsidRDefault="007045ED" w:rsidP="00704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5ED">
        <w:rPr>
          <w:rFonts w:ascii="Times New Roman" w:hAnsi="Times New Roman" w:cs="Times New Roman"/>
          <w:sz w:val="28"/>
          <w:szCs w:val="28"/>
        </w:rPr>
        <w:t>6 музичність, пісенність;</w:t>
      </w:r>
    </w:p>
    <w:p w:rsidR="007045ED" w:rsidRPr="007045ED" w:rsidRDefault="007045ED" w:rsidP="00704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5ED">
        <w:rPr>
          <w:rFonts w:ascii="Times New Roman" w:hAnsi="Times New Roman" w:cs="Times New Roman"/>
          <w:sz w:val="28"/>
          <w:szCs w:val="28"/>
        </w:rPr>
        <w:t>7 уведення в поетичний текст актуальних гасел дня.</w:t>
      </w:r>
    </w:p>
    <w:p w:rsidR="007045ED" w:rsidRPr="007045ED" w:rsidRDefault="007045ED" w:rsidP="00704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5ED" w:rsidRPr="007045ED" w:rsidRDefault="007045ED" w:rsidP="00704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5ED">
        <w:rPr>
          <w:rFonts w:ascii="Times New Roman" w:hAnsi="Times New Roman" w:cs="Times New Roman"/>
          <w:sz w:val="28"/>
          <w:szCs w:val="28"/>
        </w:rPr>
        <w:t>388. Вкажіть твори П. Тичини, що замовчувались у радянські часи:</w:t>
      </w:r>
    </w:p>
    <w:p w:rsidR="007045ED" w:rsidRPr="007045ED" w:rsidRDefault="007045ED" w:rsidP="00704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5ED">
        <w:rPr>
          <w:rFonts w:ascii="Times New Roman" w:hAnsi="Times New Roman" w:cs="Times New Roman"/>
          <w:sz w:val="28"/>
          <w:szCs w:val="28"/>
        </w:rPr>
        <w:t>1 «Гей, вдарте в струни, кобзарі…»;</w:t>
      </w:r>
    </w:p>
    <w:p w:rsidR="007045ED" w:rsidRPr="007045ED" w:rsidRDefault="007045ED" w:rsidP="00704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5ED">
        <w:rPr>
          <w:rFonts w:ascii="Times New Roman" w:hAnsi="Times New Roman" w:cs="Times New Roman"/>
          <w:sz w:val="28"/>
          <w:szCs w:val="28"/>
        </w:rPr>
        <w:t xml:space="preserve">2 «Арфами, </w:t>
      </w:r>
      <w:proofErr w:type="spellStart"/>
      <w:r w:rsidRPr="007045ED">
        <w:rPr>
          <w:rFonts w:ascii="Times New Roman" w:hAnsi="Times New Roman" w:cs="Times New Roman"/>
          <w:sz w:val="28"/>
          <w:szCs w:val="28"/>
        </w:rPr>
        <w:t>арфами</w:t>
      </w:r>
      <w:proofErr w:type="spellEnd"/>
      <w:r w:rsidRPr="007045ED">
        <w:rPr>
          <w:rFonts w:ascii="Times New Roman" w:hAnsi="Times New Roman" w:cs="Times New Roman"/>
          <w:sz w:val="28"/>
          <w:szCs w:val="28"/>
        </w:rPr>
        <w:t>…»;</w:t>
      </w:r>
    </w:p>
    <w:p w:rsidR="007045ED" w:rsidRPr="007045ED" w:rsidRDefault="007045ED" w:rsidP="00704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5ED">
        <w:rPr>
          <w:rFonts w:ascii="Times New Roman" w:hAnsi="Times New Roman" w:cs="Times New Roman"/>
          <w:sz w:val="28"/>
          <w:szCs w:val="28"/>
        </w:rPr>
        <w:t>3 «Ой що в Софійському заграли дзвони, затремтіли…»;</w:t>
      </w:r>
    </w:p>
    <w:p w:rsidR="007045ED" w:rsidRPr="007045ED" w:rsidRDefault="007045ED" w:rsidP="00704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5ED">
        <w:rPr>
          <w:rFonts w:ascii="Times New Roman" w:hAnsi="Times New Roman" w:cs="Times New Roman"/>
          <w:sz w:val="28"/>
          <w:szCs w:val="28"/>
        </w:rPr>
        <w:t>4 «Гаї шумлять»;</w:t>
      </w:r>
    </w:p>
    <w:p w:rsidR="007045ED" w:rsidRPr="007045ED" w:rsidRDefault="007045ED" w:rsidP="00704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5ED">
        <w:rPr>
          <w:rFonts w:ascii="Times New Roman" w:hAnsi="Times New Roman" w:cs="Times New Roman"/>
          <w:sz w:val="28"/>
          <w:szCs w:val="28"/>
        </w:rPr>
        <w:t>5 «Ви знаєте, як липа шелестить…»;</w:t>
      </w:r>
    </w:p>
    <w:p w:rsidR="007045ED" w:rsidRPr="007045ED" w:rsidRDefault="007045ED" w:rsidP="00704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5ED">
        <w:rPr>
          <w:rFonts w:ascii="Times New Roman" w:hAnsi="Times New Roman" w:cs="Times New Roman"/>
          <w:sz w:val="28"/>
          <w:szCs w:val="28"/>
        </w:rPr>
        <w:t>6 «Похорон друга»;</w:t>
      </w:r>
    </w:p>
    <w:p w:rsidR="007045ED" w:rsidRPr="007045ED" w:rsidRDefault="007045ED" w:rsidP="00704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5ED">
        <w:rPr>
          <w:rFonts w:ascii="Times New Roman" w:hAnsi="Times New Roman" w:cs="Times New Roman"/>
          <w:sz w:val="28"/>
          <w:szCs w:val="28"/>
        </w:rPr>
        <w:t>7 «Коли в твої очі дивлюся..».</w:t>
      </w:r>
    </w:p>
    <w:p w:rsidR="007045ED" w:rsidRPr="007045ED" w:rsidRDefault="007045ED" w:rsidP="00704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5ED" w:rsidRPr="007045ED" w:rsidRDefault="007045ED" w:rsidP="00704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5ED">
        <w:rPr>
          <w:rFonts w:ascii="Times New Roman" w:hAnsi="Times New Roman" w:cs="Times New Roman"/>
          <w:sz w:val="28"/>
          <w:szCs w:val="28"/>
        </w:rPr>
        <w:t>389. Вкажіть мотиви поеми П. Тичини «Золотий гомін»:</w:t>
      </w:r>
    </w:p>
    <w:p w:rsidR="007045ED" w:rsidRPr="007045ED" w:rsidRDefault="007045ED" w:rsidP="00704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5ED">
        <w:rPr>
          <w:rFonts w:ascii="Times New Roman" w:hAnsi="Times New Roman" w:cs="Times New Roman"/>
          <w:sz w:val="28"/>
          <w:szCs w:val="28"/>
        </w:rPr>
        <w:t>1 відтворення почуття закоханості;</w:t>
      </w:r>
    </w:p>
    <w:p w:rsidR="007045ED" w:rsidRPr="007045ED" w:rsidRDefault="007045ED" w:rsidP="00704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5ED">
        <w:rPr>
          <w:rFonts w:ascii="Times New Roman" w:hAnsi="Times New Roman" w:cs="Times New Roman"/>
          <w:sz w:val="28"/>
          <w:szCs w:val="28"/>
        </w:rPr>
        <w:t>2 показ національного відродження українського народу;</w:t>
      </w:r>
    </w:p>
    <w:p w:rsidR="007045ED" w:rsidRPr="007045ED" w:rsidRDefault="007045ED" w:rsidP="00704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5ED">
        <w:rPr>
          <w:rFonts w:ascii="Times New Roman" w:hAnsi="Times New Roman" w:cs="Times New Roman"/>
          <w:sz w:val="28"/>
          <w:szCs w:val="28"/>
        </w:rPr>
        <w:t>3 дружні почуття до інших народів;</w:t>
      </w:r>
    </w:p>
    <w:p w:rsidR="007045ED" w:rsidRPr="007045ED" w:rsidRDefault="007045ED" w:rsidP="00704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5ED">
        <w:rPr>
          <w:rFonts w:ascii="Times New Roman" w:hAnsi="Times New Roman" w:cs="Times New Roman"/>
          <w:sz w:val="28"/>
          <w:szCs w:val="28"/>
        </w:rPr>
        <w:t>4 радість з приводу возз’єднання земель України;</w:t>
      </w:r>
    </w:p>
    <w:p w:rsidR="007045ED" w:rsidRPr="007045ED" w:rsidRDefault="007045ED" w:rsidP="00704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5ED">
        <w:rPr>
          <w:rFonts w:ascii="Times New Roman" w:hAnsi="Times New Roman" w:cs="Times New Roman"/>
          <w:sz w:val="28"/>
          <w:szCs w:val="28"/>
        </w:rPr>
        <w:t>5 біль і тривога за майбутнє України;</w:t>
      </w:r>
    </w:p>
    <w:p w:rsidR="007045ED" w:rsidRPr="007045ED" w:rsidRDefault="007045ED" w:rsidP="00704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5ED">
        <w:rPr>
          <w:rFonts w:ascii="Times New Roman" w:hAnsi="Times New Roman" w:cs="Times New Roman"/>
          <w:sz w:val="28"/>
          <w:szCs w:val="28"/>
        </w:rPr>
        <w:t>6 обурення з приводу ще тяжчого гніту, під який потрапила Україна;</w:t>
      </w:r>
    </w:p>
    <w:p w:rsidR="007045ED" w:rsidRPr="007045ED" w:rsidRDefault="007045ED" w:rsidP="00704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5ED">
        <w:rPr>
          <w:rFonts w:ascii="Times New Roman" w:hAnsi="Times New Roman" w:cs="Times New Roman"/>
          <w:sz w:val="28"/>
          <w:szCs w:val="28"/>
        </w:rPr>
        <w:t>7 віра у неминучість загибелі ворога.</w:t>
      </w:r>
    </w:p>
    <w:p w:rsidR="007045ED" w:rsidRPr="007045ED" w:rsidRDefault="007045ED" w:rsidP="00704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5ED" w:rsidRPr="007045ED" w:rsidRDefault="007045ED" w:rsidP="00704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5ED">
        <w:rPr>
          <w:rFonts w:ascii="Times New Roman" w:hAnsi="Times New Roman" w:cs="Times New Roman"/>
          <w:sz w:val="28"/>
          <w:szCs w:val="28"/>
        </w:rPr>
        <w:t>390. Вкажіть збірки поезій П. Тичини:</w:t>
      </w:r>
    </w:p>
    <w:p w:rsidR="007045ED" w:rsidRPr="007045ED" w:rsidRDefault="007045ED" w:rsidP="00704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5ED">
        <w:rPr>
          <w:rFonts w:ascii="Times New Roman" w:hAnsi="Times New Roman" w:cs="Times New Roman"/>
          <w:sz w:val="28"/>
          <w:szCs w:val="28"/>
        </w:rPr>
        <w:t>1 «Сині етюди»;</w:t>
      </w:r>
    </w:p>
    <w:p w:rsidR="007045ED" w:rsidRPr="007045ED" w:rsidRDefault="007045ED" w:rsidP="00704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5ED">
        <w:rPr>
          <w:rFonts w:ascii="Times New Roman" w:hAnsi="Times New Roman" w:cs="Times New Roman"/>
          <w:sz w:val="28"/>
          <w:szCs w:val="28"/>
        </w:rPr>
        <w:t>2 «На білих островах»;</w:t>
      </w:r>
    </w:p>
    <w:p w:rsidR="007045ED" w:rsidRPr="007045ED" w:rsidRDefault="007045ED" w:rsidP="00704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5ED">
        <w:rPr>
          <w:rFonts w:ascii="Times New Roman" w:hAnsi="Times New Roman" w:cs="Times New Roman"/>
          <w:sz w:val="28"/>
          <w:szCs w:val="28"/>
        </w:rPr>
        <w:t>3 «Сонячні кларнети»;</w:t>
      </w:r>
    </w:p>
    <w:p w:rsidR="007045ED" w:rsidRPr="007045ED" w:rsidRDefault="007045ED" w:rsidP="00704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5ED">
        <w:rPr>
          <w:rFonts w:ascii="Times New Roman" w:hAnsi="Times New Roman" w:cs="Times New Roman"/>
          <w:sz w:val="28"/>
          <w:szCs w:val="28"/>
        </w:rPr>
        <w:t>4 «Вітер з України»;</w:t>
      </w:r>
    </w:p>
    <w:p w:rsidR="007045ED" w:rsidRPr="007045ED" w:rsidRDefault="007045ED" w:rsidP="00704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5ED">
        <w:rPr>
          <w:rFonts w:ascii="Times New Roman" w:hAnsi="Times New Roman" w:cs="Times New Roman"/>
          <w:sz w:val="28"/>
          <w:szCs w:val="28"/>
        </w:rPr>
        <w:t>5 «Плуг»;</w:t>
      </w:r>
    </w:p>
    <w:p w:rsidR="007045ED" w:rsidRPr="007045ED" w:rsidRDefault="007045ED" w:rsidP="00704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5ED">
        <w:rPr>
          <w:rFonts w:ascii="Times New Roman" w:hAnsi="Times New Roman" w:cs="Times New Roman"/>
          <w:sz w:val="28"/>
          <w:szCs w:val="28"/>
        </w:rPr>
        <w:t>6 «Літо»;</w:t>
      </w:r>
    </w:p>
    <w:p w:rsidR="00C86316" w:rsidRPr="007045ED" w:rsidRDefault="007045ED" w:rsidP="00704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5ED">
        <w:rPr>
          <w:rFonts w:ascii="Times New Roman" w:hAnsi="Times New Roman" w:cs="Times New Roman"/>
          <w:sz w:val="28"/>
          <w:szCs w:val="28"/>
        </w:rPr>
        <w:t>7 «</w:t>
      </w:r>
      <w:proofErr w:type="spellStart"/>
      <w:r w:rsidRPr="007045ED">
        <w:rPr>
          <w:rFonts w:ascii="Times New Roman" w:hAnsi="Times New Roman" w:cs="Times New Roman"/>
          <w:sz w:val="28"/>
          <w:szCs w:val="28"/>
        </w:rPr>
        <w:t>Перемагать</w:t>
      </w:r>
      <w:proofErr w:type="spellEnd"/>
      <w:r w:rsidRPr="007045E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045ED">
        <w:rPr>
          <w:rFonts w:ascii="Times New Roman" w:hAnsi="Times New Roman" w:cs="Times New Roman"/>
          <w:sz w:val="28"/>
          <w:szCs w:val="28"/>
        </w:rPr>
        <w:t>Лить</w:t>
      </w:r>
      <w:proofErr w:type="spellEnd"/>
      <w:r w:rsidRPr="007045ED">
        <w:rPr>
          <w:rFonts w:ascii="Times New Roman" w:hAnsi="Times New Roman" w:cs="Times New Roman"/>
          <w:sz w:val="28"/>
          <w:szCs w:val="28"/>
        </w:rPr>
        <w:t>».</w:t>
      </w:r>
    </w:p>
    <w:sectPr w:rsidR="00C86316" w:rsidRPr="00704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5ED"/>
    <w:rsid w:val="007045ED"/>
    <w:rsid w:val="00C8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2015-02-28T14:36:00Z</dcterms:created>
  <dcterms:modified xsi:type="dcterms:W3CDTF">2015-02-28T14:37:00Z</dcterms:modified>
</cp:coreProperties>
</file>