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2A" w:rsidRPr="00DA04BF" w:rsidRDefault="0027679E" w:rsidP="0027679E">
      <w:pPr>
        <w:ind w:left="-851"/>
        <w:rPr>
          <w:b/>
          <w:color w:val="17365D" w:themeColor="text2" w:themeShade="BF"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0A562A">
        <w:rPr>
          <w:b/>
          <w:sz w:val="32"/>
          <w:szCs w:val="32"/>
        </w:rPr>
        <w:t xml:space="preserve">                           </w:t>
      </w:r>
      <w:r w:rsidR="00DA04BF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r w:rsidRPr="00DA04BF">
        <w:rPr>
          <w:b/>
          <w:color w:val="17365D" w:themeColor="text2" w:themeShade="BF"/>
          <w:sz w:val="32"/>
          <w:szCs w:val="32"/>
        </w:rPr>
        <w:t>СЛОВНИКИ</w:t>
      </w:r>
      <w:r w:rsidR="000A562A" w:rsidRPr="00DA04BF">
        <w:rPr>
          <w:b/>
          <w:color w:val="17365D" w:themeColor="text2" w:themeShade="BF"/>
          <w:sz w:val="32"/>
          <w:szCs w:val="32"/>
        </w:rPr>
        <w:t>. ДОВІДНИКИ.</w:t>
      </w:r>
    </w:p>
    <w:p w:rsidR="0027679E" w:rsidRPr="00DA04BF" w:rsidRDefault="000A562A" w:rsidP="000A562A">
      <w:pPr>
        <w:ind w:left="-851"/>
        <w:rPr>
          <w:b/>
          <w:color w:val="17365D" w:themeColor="text2" w:themeShade="BF"/>
          <w:sz w:val="32"/>
          <w:szCs w:val="32"/>
        </w:rPr>
      </w:pPr>
      <w:r w:rsidRPr="00DA04BF">
        <w:rPr>
          <w:b/>
          <w:color w:val="17365D" w:themeColor="text2" w:themeShade="BF"/>
          <w:sz w:val="32"/>
          <w:szCs w:val="32"/>
        </w:rPr>
        <w:t xml:space="preserve">                                                </w:t>
      </w:r>
      <w:r w:rsidR="00DA04BF">
        <w:rPr>
          <w:b/>
          <w:color w:val="17365D" w:themeColor="text2" w:themeShade="BF"/>
          <w:sz w:val="32"/>
          <w:szCs w:val="32"/>
        </w:rPr>
        <w:t xml:space="preserve">    </w:t>
      </w:r>
      <w:r w:rsidRPr="00DA04BF">
        <w:rPr>
          <w:b/>
          <w:color w:val="17365D" w:themeColor="text2" w:themeShade="BF"/>
          <w:sz w:val="32"/>
          <w:szCs w:val="32"/>
        </w:rPr>
        <w:t>ЕНЦИКЛОПЕДІЇ</w:t>
      </w:r>
    </w:p>
    <w:p w:rsidR="000A562A" w:rsidRPr="000A562A" w:rsidRDefault="000A562A" w:rsidP="000A562A">
      <w:pPr>
        <w:ind w:left="-851"/>
        <w:rPr>
          <w:b/>
          <w:color w:val="215868" w:themeColor="accent5" w:themeShade="80"/>
          <w:sz w:val="32"/>
          <w:szCs w:val="32"/>
        </w:rPr>
      </w:pPr>
    </w:p>
    <w:tbl>
      <w:tblPr>
        <w:tblStyle w:val="-10"/>
        <w:tblW w:w="10950" w:type="dxa"/>
        <w:tblInd w:w="-176" w:type="dxa"/>
        <w:tblLook w:val="04A0"/>
      </w:tblPr>
      <w:tblGrid>
        <w:gridCol w:w="851"/>
        <w:gridCol w:w="6130"/>
        <w:gridCol w:w="2552"/>
        <w:gridCol w:w="1417"/>
      </w:tblGrid>
      <w:tr w:rsidR="00DA04BF" w:rsidRPr="0027679E" w:rsidTr="0068203F">
        <w:trPr>
          <w:cnfStyle w:val="100000000000"/>
          <w:trHeight w:val="617"/>
        </w:trPr>
        <w:tc>
          <w:tcPr>
            <w:cnfStyle w:val="001000000100"/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A04BF" w:rsidRPr="0027679E" w:rsidRDefault="00DA04BF" w:rsidP="0027679E">
            <w:pPr>
              <w:ind w:left="0"/>
              <w:rPr>
                <w:b w:val="0"/>
                <w:sz w:val="32"/>
                <w:szCs w:val="32"/>
              </w:rPr>
            </w:pPr>
            <w:r w:rsidRPr="0027679E">
              <w:rPr>
                <w:b w:val="0"/>
                <w:sz w:val="32"/>
                <w:szCs w:val="32"/>
              </w:rPr>
              <w:t>№№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A04BF" w:rsidRPr="0027679E" w:rsidRDefault="00DA04BF" w:rsidP="0027679E">
            <w:pPr>
              <w:ind w:left="0"/>
              <w:jc w:val="center"/>
              <w:cnfStyle w:val="100000000000"/>
              <w:rPr>
                <w:b w:val="0"/>
                <w:sz w:val="32"/>
                <w:szCs w:val="32"/>
              </w:rPr>
            </w:pPr>
            <w:r w:rsidRPr="0027679E">
              <w:rPr>
                <w:b w:val="0"/>
                <w:sz w:val="32"/>
                <w:szCs w:val="32"/>
              </w:rPr>
              <w:t>НАЗВА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A04BF" w:rsidRPr="0027679E" w:rsidRDefault="00DA04BF" w:rsidP="0027679E">
            <w:pPr>
              <w:ind w:left="0"/>
              <w:cnfStyle w:val="100000000000"/>
              <w:rPr>
                <w:b w:val="0"/>
                <w:sz w:val="32"/>
                <w:szCs w:val="32"/>
              </w:rPr>
            </w:pPr>
            <w:r w:rsidRPr="0027679E">
              <w:rPr>
                <w:b w:val="0"/>
                <w:sz w:val="32"/>
                <w:szCs w:val="32"/>
              </w:rPr>
              <w:t xml:space="preserve">  видавництво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A04BF" w:rsidRPr="0027679E" w:rsidRDefault="00DA04BF" w:rsidP="0027679E">
            <w:pPr>
              <w:ind w:left="0"/>
              <w:cnfStyle w:val="100000000000"/>
              <w:rPr>
                <w:b w:val="0"/>
                <w:sz w:val="32"/>
                <w:szCs w:val="32"/>
              </w:rPr>
            </w:pPr>
            <w:r w:rsidRPr="0027679E">
              <w:rPr>
                <w:b w:val="0"/>
                <w:sz w:val="32"/>
                <w:szCs w:val="32"/>
              </w:rPr>
              <w:t xml:space="preserve">    рік</w:t>
            </w:r>
          </w:p>
        </w:tc>
      </w:tr>
      <w:tr w:rsidR="00DA04BF" w:rsidRPr="0027679E" w:rsidTr="0068203F">
        <w:trPr>
          <w:cnfStyle w:val="000000100000"/>
        </w:trPr>
        <w:tc>
          <w:tcPr>
            <w:cnfStyle w:val="001000000000"/>
            <w:tcW w:w="851" w:type="dxa"/>
            <w:tcBorders>
              <w:right w:val="single" w:sz="4" w:space="0" w:color="auto"/>
            </w:tcBorders>
          </w:tcPr>
          <w:p w:rsidR="0027679E" w:rsidRPr="0027679E" w:rsidRDefault="0027679E" w:rsidP="0027679E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6130" w:type="dxa"/>
            <w:tcBorders>
              <w:left w:val="single" w:sz="4" w:space="0" w:color="auto"/>
              <w:right w:val="single" w:sz="4" w:space="0" w:color="auto"/>
            </w:tcBorders>
          </w:tcPr>
          <w:p w:rsidR="0027679E" w:rsidRDefault="0027679E" w:rsidP="0027679E">
            <w:pPr>
              <w:ind w:left="0"/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Орфографічний словник української</w:t>
            </w:r>
          </w:p>
          <w:p w:rsidR="0027679E" w:rsidRPr="0027679E" w:rsidRDefault="0027679E" w:rsidP="0027679E">
            <w:pPr>
              <w:ind w:left="0"/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мови.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7679E" w:rsidRPr="0027679E" w:rsidRDefault="0027679E" w:rsidP="0027679E">
            <w:pPr>
              <w:ind w:left="0"/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«Довіра»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7679E" w:rsidRPr="0027679E" w:rsidRDefault="0027679E" w:rsidP="0027679E">
            <w:pPr>
              <w:ind w:left="0"/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1994</w:t>
            </w:r>
          </w:p>
        </w:tc>
      </w:tr>
      <w:tr w:rsidR="000A562A" w:rsidRPr="0027679E" w:rsidTr="0068203F">
        <w:tc>
          <w:tcPr>
            <w:cnfStyle w:val="001000000000"/>
            <w:tcW w:w="851" w:type="dxa"/>
            <w:tcBorders>
              <w:right w:val="single" w:sz="4" w:space="0" w:color="auto"/>
            </w:tcBorders>
          </w:tcPr>
          <w:p w:rsidR="0027679E" w:rsidRPr="0027679E" w:rsidRDefault="0027679E" w:rsidP="0027679E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6130" w:type="dxa"/>
            <w:tcBorders>
              <w:left w:val="single" w:sz="4" w:space="0" w:color="auto"/>
              <w:right w:val="single" w:sz="4" w:space="0" w:color="auto"/>
            </w:tcBorders>
          </w:tcPr>
          <w:p w:rsidR="0027679E" w:rsidRDefault="0027679E" w:rsidP="0027679E">
            <w:pPr>
              <w:ind w:left="0"/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Новий тлумачний словник </w:t>
            </w:r>
          </w:p>
          <w:p w:rsidR="0027679E" w:rsidRPr="0027679E" w:rsidRDefault="0027679E" w:rsidP="0027679E">
            <w:pPr>
              <w:ind w:left="0"/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української мови у трьох томах.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7679E" w:rsidRPr="0027679E" w:rsidRDefault="0027679E" w:rsidP="0027679E">
            <w:pPr>
              <w:ind w:left="0"/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«Аконіт»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7679E" w:rsidRPr="0027679E" w:rsidRDefault="0027679E" w:rsidP="0027679E">
            <w:pPr>
              <w:ind w:left="0"/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2001</w:t>
            </w:r>
          </w:p>
        </w:tc>
      </w:tr>
      <w:tr w:rsidR="00DA04BF" w:rsidRPr="0027679E" w:rsidTr="0068203F">
        <w:trPr>
          <w:cnfStyle w:val="000000100000"/>
        </w:trPr>
        <w:tc>
          <w:tcPr>
            <w:cnfStyle w:val="001000000000"/>
            <w:tcW w:w="851" w:type="dxa"/>
            <w:tcBorders>
              <w:right w:val="single" w:sz="4" w:space="0" w:color="auto"/>
            </w:tcBorders>
          </w:tcPr>
          <w:p w:rsidR="0027679E" w:rsidRPr="0027679E" w:rsidRDefault="0027679E" w:rsidP="0027679E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6130" w:type="dxa"/>
            <w:tcBorders>
              <w:left w:val="single" w:sz="4" w:space="0" w:color="auto"/>
              <w:right w:val="single" w:sz="4" w:space="0" w:color="auto"/>
            </w:tcBorders>
          </w:tcPr>
          <w:p w:rsidR="0027679E" w:rsidRPr="0027679E" w:rsidRDefault="0027679E" w:rsidP="0027679E">
            <w:pPr>
              <w:ind w:left="0"/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Словник іншомовних слів.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7679E" w:rsidRPr="0027679E" w:rsidRDefault="0027679E" w:rsidP="0027679E">
            <w:pPr>
              <w:ind w:left="0"/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«Довіра»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7679E" w:rsidRPr="0027679E" w:rsidRDefault="0027679E" w:rsidP="0027679E">
            <w:pPr>
              <w:ind w:left="0"/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2000</w:t>
            </w:r>
          </w:p>
        </w:tc>
      </w:tr>
      <w:tr w:rsidR="000A562A" w:rsidRPr="0027679E" w:rsidTr="0068203F">
        <w:tc>
          <w:tcPr>
            <w:cnfStyle w:val="001000000000"/>
            <w:tcW w:w="851" w:type="dxa"/>
            <w:tcBorders>
              <w:right w:val="single" w:sz="4" w:space="0" w:color="auto"/>
            </w:tcBorders>
          </w:tcPr>
          <w:p w:rsidR="0027679E" w:rsidRPr="0027679E" w:rsidRDefault="0027679E" w:rsidP="0027679E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6130" w:type="dxa"/>
            <w:tcBorders>
              <w:left w:val="single" w:sz="4" w:space="0" w:color="auto"/>
              <w:right w:val="single" w:sz="4" w:space="0" w:color="auto"/>
            </w:tcBorders>
          </w:tcPr>
          <w:p w:rsidR="0027679E" w:rsidRPr="0027679E" w:rsidRDefault="0027679E" w:rsidP="0027679E">
            <w:pPr>
              <w:ind w:left="0"/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Словник епітетів української мови.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7679E" w:rsidRPr="0027679E" w:rsidRDefault="0027679E" w:rsidP="0027679E">
            <w:pPr>
              <w:ind w:left="0"/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«Довіра»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7679E" w:rsidRPr="0027679E" w:rsidRDefault="0027679E" w:rsidP="0027679E">
            <w:pPr>
              <w:ind w:left="0"/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1998</w:t>
            </w:r>
          </w:p>
        </w:tc>
      </w:tr>
      <w:tr w:rsidR="00DA04BF" w:rsidRPr="0027679E" w:rsidTr="0068203F">
        <w:trPr>
          <w:cnfStyle w:val="000000100000"/>
        </w:trPr>
        <w:tc>
          <w:tcPr>
            <w:cnfStyle w:val="001000000000"/>
            <w:tcW w:w="851" w:type="dxa"/>
            <w:tcBorders>
              <w:right w:val="single" w:sz="4" w:space="0" w:color="auto"/>
            </w:tcBorders>
          </w:tcPr>
          <w:p w:rsidR="0027679E" w:rsidRPr="0027679E" w:rsidRDefault="0027679E" w:rsidP="0027679E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6130" w:type="dxa"/>
            <w:tcBorders>
              <w:left w:val="single" w:sz="4" w:space="0" w:color="auto"/>
              <w:right w:val="single" w:sz="4" w:space="0" w:color="auto"/>
            </w:tcBorders>
          </w:tcPr>
          <w:p w:rsidR="0027679E" w:rsidRPr="0027679E" w:rsidRDefault="000A562A" w:rsidP="0027679E">
            <w:pPr>
              <w:ind w:left="0"/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Словник літературознавчих термінів.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7679E" w:rsidRDefault="000A562A" w:rsidP="000A562A">
            <w:pPr>
              <w:ind w:left="0"/>
              <w:jc w:val="center"/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«Український</w:t>
            </w:r>
          </w:p>
          <w:p w:rsidR="000A562A" w:rsidRPr="0027679E" w:rsidRDefault="000A562A" w:rsidP="000A562A">
            <w:pPr>
              <w:ind w:left="0"/>
              <w:jc w:val="center"/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письменник»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7679E" w:rsidRPr="0027679E" w:rsidRDefault="000A562A" w:rsidP="0027679E">
            <w:pPr>
              <w:ind w:left="0"/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1997</w:t>
            </w:r>
          </w:p>
        </w:tc>
      </w:tr>
      <w:tr w:rsidR="000A562A" w:rsidRPr="0027679E" w:rsidTr="0068203F">
        <w:tc>
          <w:tcPr>
            <w:cnfStyle w:val="001000000000"/>
            <w:tcW w:w="851" w:type="dxa"/>
            <w:tcBorders>
              <w:right w:val="single" w:sz="4" w:space="0" w:color="auto"/>
            </w:tcBorders>
          </w:tcPr>
          <w:p w:rsidR="0027679E" w:rsidRPr="0027679E" w:rsidRDefault="0027679E" w:rsidP="0027679E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6130" w:type="dxa"/>
            <w:tcBorders>
              <w:left w:val="single" w:sz="4" w:space="0" w:color="auto"/>
              <w:right w:val="single" w:sz="4" w:space="0" w:color="auto"/>
            </w:tcBorders>
          </w:tcPr>
          <w:p w:rsidR="000A562A" w:rsidRDefault="000A562A" w:rsidP="0027679E">
            <w:pPr>
              <w:ind w:left="0"/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Історія української літератури </w:t>
            </w:r>
          </w:p>
          <w:p w:rsidR="0027679E" w:rsidRPr="0027679E" w:rsidRDefault="000A562A" w:rsidP="0027679E">
            <w:pPr>
              <w:ind w:left="0"/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ХХ століття у двох томах.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7679E" w:rsidRPr="0027679E" w:rsidRDefault="000A562A" w:rsidP="0027679E">
            <w:pPr>
              <w:ind w:left="0"/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«Либідь»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7679E" w:rsidRPr="0027679E" w:rsidRDefault="000A562A" w:rsidP="0027679E">
            <w:pPr>
              <w:ind w:left="0"/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1998</w:t>
            </w:r>
          </w:p>
        </w:tc>
      </w:tr>
      <w:tr w:rsidR="00DA04BF" w:rsidRPr="0027679E" w:rsidTr="0068203F">
        <w:trPr>
          <w:cnfStyle w:val="000000100000"/>
        </w:trPr>
        <w:tc>
          <w:tcPr>
            <w:cnfStyle w:val="001000000000"/>
            <w:tcW w:w="851" w:type="dxa"/>
            <w:tcBorders>
              <w:right w:val="single" w:sz="4" w:space="0" w:color="auto"/>
            </w:tcBorders>
          </w:tcPr>
          <w:p w:rsidR="0027679E" w:rsidRPr="0027679E" w:rsidRDefault="0027679E" w:rsidP="0027679E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6130" w:type="dxa"/>
            <w:tcBorders>
              <w:left w:val="single" w:sz="4" w:space="0" w:color="auto"/>
              <w:right w:val="single" w:sz="4" w:space="0" w:color="auto"/>
            </w:tcBorders>
          </w:tcPr>
          <w:p w:rsidR="0027679E" w:rsidRPr="0027679E" w:rsidRDefault="0027679E" w:rsidP="0027679E">
            <w:pPr>
              <w:ind w:left="0"/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7679E" w:rsidRPr="0027679E" w:rsidRDefault="0027679E" w:rsidP="0027679E">
            <w:pPr>
              <w:ind w:left="0"/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7679E" w:rsidRPr="0027679E" w:rsidRDefault="0027679E" w:rsidP="0027679E">
            <w:pPr>
              <w:ind w:left="0"/>
              <w:cnfStyle w:val="000000100000"/>
              <w:rPr>
                <w:sz w:val="32"/>
                <w:szCs w:val="32"/>
              </w:rPr>
            </w:pPr>
          </w:p>
        </w:tc>
      </w:tr>
      <w:tr w:rsidR="000A562A" w:rsidRPr="0027679E" w:rsidTr="0068203F">
        <w:tc>
          <w:tcPr>
            <w:cnfStyle w:val="001000000000"/>
            <w:tcW w:w="851" w:type="dxa"/>
            <w:tcBorders>
              <w:right w:val="single" w:sz="4" w:space="0" w:color="auto"/>
            </w:tcBorders>
          </w:tcPr>
          <w:p w:rsidR="0027679E" w:rsidRPr="0027679E" w:rsidRDefault="0027679E" w:rsidP="0027679E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6130" w:type="dxa"/>
            <w:tcBorders>
              <w:left w:val="single" w:sz="4" w:space="0" w:color="auto"/>
              <w:right w:val="single" w:sz="4" w:space="0" w:color="auto"/>
            </w:tcBorders>
          </w:tcPr>
          <w:p w:rsidR="0027679E" w:rsidRPr="0027679E" w:rsidRDefault="0027679E" w:rsidP="0027679E">
            <w:pPr>
              <w:ind w:left="0"/>
              <w:cnfStyle w:val="000000000000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7679E" w:rsidRPr="0027679E" w:rsidRDefault="0027679E" w:rsidP="0027679E">
            <w:pPr>
              <w:ind w:left="0"/>
              <w:cnfStyle w:val="000000000000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7679E" w:rsidRPr="0027679E" w:rsidRDefault="0027679E" w:rsidP="0027679E">
            <w:pPr>
              <w:ind w:left="0"/>
              <w:cnfStyle w:val="000000000000"/>
              <w:rPr>
                <w:sz w:val="32"/>
                <w:szCs w:val="32"/>
              </w:rPr>
            </w:pPr>
          </w:p>
        </w:tc>
      </w:tr>
      <w:tr w:rsidR="00DA04BF" w:rsidRPr="0027679E" w:rsidTr="0068203F">
        <w:trPr>
          <w:cnfStyle w:val="000000100000"/>
        </w:trPr>
        <w:tc>
          <w:tcPr>
            <w:cnfStyle w:val="001000000000"/>
            <w:tcW w:w="851" w:type="dxa"/>
            <w:tcBorders>
              <w:right w:val="single" w:sz="4" w:space="0" w:color="auto"/>
            </w:tcBorders>
          </w:tcPr>
          <w:p w:rsidR="0027679E" w:rsidRPr="0027679E" w:rsidRDefault="0027679E" w:rsidP="0027679E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6130" w:type="dxa"/>
            <w:tcBorders>
              <w:left w:val="single" w:sz="4" w:space="0" w:color="auto"/>
              <w:right w:val="single" w:sz="4" w:space="0" w:color="auto"/>
            </w:tcBorders>
          </w:tcPr>
          <w:p w:rsidR="0027679E" w:rsidRPr="0027679E" w:rsidRDefault="0027679E" w:rsidP="0027679E">
            <w:pPr>
              <w:ind w:left="0"/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7679E" w:rsidRPr="0027679E" w:rsidRDefault="0027679E" w:rsidP="0027679E">
            <w:pPr>
              <w:ind w:left="0"/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7679E" w:rsidRPr="0027679E" w:rsidRDefault="0027679E" w:rsidP="0027679E">
            <w:pPr>
              <w:ind w:left="0"/>
              <w:cnfStyle w:val="000000100000"/>
              <w:rPr>
                <w:sz w:val="32"/>
                <w:szCs w:val="32"/>
              </w:rPr>
            </w:pPr>
          </w:p>
        </w:tc>
      </w:tr>
      <w:tr w:rsidR="00DA04BF" w:rsidRPr="0027679E" w:rsidTr="0068203F">
        <w:tc>
          <w:tcPr>
            <w:cnfStyle w:val="001000000000"/>
            <w:tcW w:w="851" w:type="dxa"/>
            <w:tcBorders>
              <w:right w:val="single" w:sz="4" w:space="0" w:color="auto"/>
            </w:tcBorders>
          </w:tcPr>
          <w:p w:rsidR="00DA04BF" w:rsidRPr="0027679E" w:rsidRDefault="00DA04BF" w:rsidP="0027679E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6130" w:type="dxa"/>
            <w:tcBorders>
              <w:left w:val="single" w:sz="4" w:space="0" w:color="auto"/>
              <w:right w:val="single" w:sz="4" w:space="0" w:color="auto"/>
            </w:tcBorders>
          </w:tcPr>
          <w:p w:rsidR="00DA04BF" w:rsidRPr="0027679E" w:rsidRDefault="00DA04BF" w:rsidP="0027679E">
            <w:pPr>
              <w:ind w:left="0"/>
              <w:cnfStyle w:val="000000000000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A04BF" w:rsidRPr="0027679E" w:rsidRDefault="00DA04BF" w:rsidP="0027679E">
            <w:pPr>
              <w:ind w:left="0"/>
              <w:cnfStyle w:val="000000000000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A04BF" w:rsidRPr="0027679E" w:rsidRDefault="00DA04BF" w:rsidP="0027679E">
            <w:pPr>
              <w:ind w:left="0"/>
              <w:cnfStyle w:val="000000000000"/>
              <w:rPr>
                <w:sz w:val="32"/>
                <w:szCs w:val="32"/>
              </w:rPr>
            </w:pPr>
          </w:p>
        </w:tc>
      </w:tr>
      <w:tr w:rsidR="00DA04BF" w:rsidRPr="0027679E" w:rsidTr="0068203F">
        <w:trPr>
          <w:cnfStyle w:val="000000100000"/>
        </w:trPr>
        <w:tc>
          <w:tcPr>
            <w:cnfStyle w:val="001000000000"/>
            <w:tcW w:w="851" w:type="dxa"/>
            <w:tcBorders>
              <w:right w:val="single" w:sz="4" w:space="0" w:color="auto"/>
            </w:tcBorders>
          </w:tcPr>
          <w:p w:rsidR="00DA04BF" w:rsidRPr="0027679E" w:rsidRDefault="00DA04BF" w:rsidP="0027679E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6130" w:type="dxa"/>
            <w:tcBorders>
              <w:left w:val="single" w:sz="4" w:space="0" w:color="auto"/>
              <w:right w:val="single" w:sz="4" w:space="0" w:color="auto"/>
            </w:tcBorders>
          </w:tcPr>
          <w:p w:rsidR="00DA04BF" w:rsidRPr="0027679E" w:rsidRDefault="00DA04BF" w:rsidP="0027679E">
            <w:pPr>
              <w:ind w:left="0"/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A04BF" w:rsidRPr="0027679E" w:rsidRDefault="00DA04BF" w:rsidP="0027679E">
            <w:pPr>
              <w:ind w:left="0"/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A04BF" w:rsidRPr="0027679E" w:rsidRDefault="00DA04BF" w:rsidP="0027679E">
            <w:pPr>
              <w:ind w:left="0"/>
              <w:cnfStyle w:val="000000100000"/>
              <w:rPr>
                <w:sz w:val="32"/>
                <w:szCs w:val="32"/>
              </w:rPr>
            </w:pPr>
          </w:p>
        </w:tc>
      </w:tr>
      <w:tr w:rsidR="00DA04BF" w:rsidRPr="0027679E" w:rsidTr="0068203F">
        <w:tc>
          <w:tcPr>
            <w:cnfStyle w:val="001000000000"/>
            <w:tcW w:w="851" w:type="dxa"/>
            <w:tcBorders>
              <w:right w:val="single" w:sz="4" w:space="0" w:color="auto"/>
            </w:tcBorders>
          </w:tcPr>
          <w:p w:rsidR="00DA04BF" w:rsidRPr="0027679E" w:rsidRDefault="00DA04BF" w:rsidP="0027679E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6130" w:type="dxa"/>
            <w:tcBorders>
              <w:left w:val="single" w:sz="4" w:space="0" w:color="auto"/>
              <w:right w:val="single" w:sz="4" w:space="0" w:color="auto"/>
            </w:tcBorders>
          </w:tcPr>
          <w:p w:rsidR="00DA04BF" w:rsidRPr="0027679E" w:rsidRDefault="00DA04BF" w:rsidP="0027679E">
            <w:pPr>
              <w:ind w:left="0"/>
              <w:cnfStyle w:val="000000000000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A04BF" w:rsidRPr="0027679E" w:rsidRDefault="00DA04BF" w:rsidP="0027679E">
            <w:pPr>
              <w:ind w:left="0"/>
              <w:cnfStyle w:val="000000000000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A04BF" w:rsidRPr="0027679E" w:rsidRDefault="00DA04BF" w:rsidP="0027679E">
            <w:pPr>
              <w:ind w:left="0"/>
              <w:cnfStyle w:val="000000000000"/>
              <w:rPr>
                <w:sz w:val="32"/>
                <w:szCs w:val="32"/>
              </w:rPr>
            </w:pPr>
          </w:p>
        </w:tc>
      </w:tr>
    </w:tbl>
    <w:p w:rsidR="0027679E" w:rsidRPr="0027679E" w:rsidRDefault="0027679E" w:rsidP="0027679E">
      <w:pPr>
        <w:ind w:left="-851"/>
        <w:rPr>
          <w:sz w:val="32"/>
          <w:szCs w:val="32"/>
        </w:rPr>
      </w:pPr>
    </w:p>
    <w:sectPr w:rsidR="0027679E" w:rsidRPr="0027679E" w:rsidSect="000A56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CF8" w:rsidRDefault="00AD4CF8" w:rsidP="003671A2">
      <w:pPr>
        <w:spacing w:after="0"/>
      </w:pPr>
      <w:r>
        <w:separator/>
      </w:r>
    </w:p>
  </w:endnote>
  <w:endnote w:type="continuationSeparator" w:id="1">
    <w:p w:rsidR="00AD4CF8" w:rsidRDefault="00AD4CF8" w:rsidP="003671A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A2" w:rsidRDefault="003671A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A2" w:rsidRDefault="003671A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A2" w:rsidRDefault="003671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CF8" w:rsidRDefault="00AD4CF8" w:rsidP="003671A2">
      <w:pPr>
        <w:spacing w:after="0"/>
      </w:pPr>
      <w:r>
        <w:separator/>
      </w:r>
    </w:p>
  </w:footnote>
  <w:footnote w:type="continuationSeparator" w:id="1">
    <w:p w:rsidR="00AD4CF8" w:rsidRDefault="00AD4CF8" w:rsidP="003671A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A2" w:rsidRDefault="003671A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A2" w:rsidRDefault="003671A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A2" w:rsidRDefault="003671A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46E1D"/>
    <w:multiLevelType w:val="hybridMultilevel"/>
    <w:tmpl w:val="21FC4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27679E"/>
    <w:rsid w:val="00005C1B"/>
    <w:rsid w:val="0002690E"/>
    <w:rsid w:val="000A562A"/>
    <w:rsid w:val="0016519C"/>
    <w:rsid w:val="001D590D"/>
    <w:rsid w:val="0027679E"/>
    <w:rsid w:val="002815B5"/>
    <w:rsid w:val="003671A2"/>
    <w:rsid w:val="004E3BE4"/>
    <w:rsid w:val="006067E5"/>
    <w:rsid w:val="0068203F"/>
    <w:rsid w:val="008D0C25"/>
    <w:rsid w:val="008D6287"/>
    <w:rsid w:val="00AD4CF8"/>
    <w:rsid w:val="00C570A1"/>
    <w:rsid w:val="00D27D58"/>
    <w:rsid w:val="00DA04BF"/>
    <w:rsid w:val="00DE5B50"/>
    <w:rsid w:val="00DF0E29"/>
    <w:rsid w:val="00E51010"/>
    <w:rsid w:val="00E5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ind w:left="-1701" w:righ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5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79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679E"/>
    <w:pPr>
      <w:ind w:left="720"/>
      <w:contextualSpacing/>
    </w:pPr>
  </w:style>
  <w:style w:type="table" w:styleId="-6">
    <w:name w:val="Light Grid Accent 6"/>
    <w:basedOn w:val="a1"/>
    <w:uiPriority w:val="62"/>
    <w:rsid w:val="000A562A"/>
    <w:pPr>
      <w:spacing w:after="0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">
    <w:name w:val="Medium Shading 1 Accent 4"/>
    <w:basedOn w:val="a1"/>
    <w:uiPriority w:val="63"/>
    <w:rsid w:val="000A562A"/>
    <w:pPr>
      <w:spacing w:after="0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0A562A"/>
    <w:pPr>
      <w:spacing w:after="0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A562A"/>
    <w:pPr>
      <w:spacing w:after="0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0A562A"/>
    <w:pPr>
      <w:spacing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List 1 Accent 2"/>
    <w:basedOn w:val="a1"/>
    <w:uiPriority w:val="65"/>
    <w:rsid w:val="000A562A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2-1">
    <w:name w:val="Medium Shading 2 Accent 1"/>
    <w:basedOn w:val="a1"/>
    <w:uiPriority w:val="64"/>
    <w:rsid w:val="000A562A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0A562A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Colorful Grid Accent 1"/>
    <w:basedOn w:val="a1"/>
    <w:uiPriority w:val="73"/>
    <w:rsid w:val="000A562A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Colorful Grid Accent 5"/>
    <w:basedOn w:val="a1"/>
    <w:uiPriority w:val="73"/>
    <w:rsid w:val="000A562A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5">
    <w:name w:val="Medium Grid 3 Accent 5"/>
    <w:basedOn w:val="a1"/>
    <w:uiPriority w:val="69"/>
    <w:rsid w:val="000A562A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5">
    <w:name w:val="header"/>
    <w:basedOn w:val="a"/>
    <w:link w:val="a6"/>
    <w:uiPriority w:val="99"/>
    <w:semiHidden/>
    <w:unhideWhenUsed/>
    <w:rsid w:val="003671A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71A2"/>
    <w:rPr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3671A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71A2"/>
    <w:rPr>
      <w:lang w:val="uk-UA"/>
    </w:rPr>
  </w:style>
  <w:style w:type="table" w:styleId="-10">
    <w:name w:val="Colorful Shading Accent 1"/>
    <w:basedOn w:val="a1"/>
    <w:uiPriority w:val="71"/>
    <w:rsid w:val="00DA04B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45367-082C-44C1-A2C0-0780C821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2011-11-23T20:44:00Z</dcterms:created>
  <dcterms:modified xsi:type="dcterms:W3CDTF">2011-11-27T14:04:00Z</dcterms:modified>
</cp:coreProperties>
</file>